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B9" w:rsidRDefault="003E63F6" w:rsidP="00292A36">
      <w:pPr>
        <w:pStyle w:val="Heading"/>
        <w:tabs>
          <w:tab w:val="left" w:pos="720"/>
        </w:tabs>
        <w:jc w:val="center"/>
        <w:rPr>
          <w:rFonts w:ascii="Source Sans Pro" w:hAnsi="Source Sans Pro"/>
          <w:b/>
        </w:rPr>
      </w:pPr>
      <w:r w:rsidRPr="004F5777">
        <w:rPr>
          <w:rFonts w:ascii="Source Sans Pro" w:hAnsi="Source Sans Pro"/>
          <w:b/>
        </w:rPr>
        <w:t>S</w:t>
      </w:r>
      <w:r w:rsidR="00D66FB9">
        <w:rPr>
          <w:rFonts w:ascii="Source Sans Pro" w:hAnsi="Source Sans Pro"/>
          <w:b/>
        </w:rPr>
        <w:t>ch</w:t>
      </w:r>
      <w:bookmarkStart w:id="0" w:name="_GoBack"/>
      <w:bookmarkEnd w:id="0"/>
      <w:r w:rsidR="00D66FB9">
        <w:rPr>
          <w:rFonts w:ascii="Source Sans Pro" w:hAnsi="Source Sans Pro"/>
          <w:b/>
        </w:rPr>
        <w:t>ool Based Health Center</w:t>
      </w:r>
    </w:p>
    <w:p w:rsidR="00294A97" w:rsidRPr="004F5777" w:rsidRDefault="00D66FB9" w:rsidP="00D66FB9">
      <w:pPr>
        <w:pStyle w:val="Heading"/>
        <w:jc w:val="center"/>
        <w:rPr>
          <w:rFonts w:ascii="Source Sans Pro" w:hAnsi="Source Sans Pro"/>
          <w:b/>
        </w:rPr>
      </w:pPr>
      <w:r w:rsidRPr="00D66FB9">
        <w:rPr>
          <w:rFonts w:ascii="Source Sans Pro" w:hAnsi="Source Sans Pro"/>
          <w:b/>
          <w:i/>
        </w:rPr>
        <w:t>Baseline</w:t>
      </w:r>
      <w:r>
        <w:rPr>
          <w:rFonts w:ascii="Source Sans Pro" w:hAnsi="Source Sans Pro"/>
          <w:b/>
        </w:rPr>
        <w:t xml:space="preserve"> </w:t>
      </w:r>
      <w:r w:rsidR="003E63F6" w:rsidRPr="004F5777">
        <w:rPr>
          <w:rFonts w:ascii="Source Sans Pro" w:hAnsi="Source Sans Pro"/>
          <w:b/>
        </w:rPr>
        <w:t>Susta</w:t>
      </w:r>
      <w:r w:rsidR="00E16B72">
        <w:rPr>
          <w:rFonts w:ascii="Source Sans Pro" w:hAnsi="Source Sans Pro"/>
          <w:b/>
        </w:rPr>
        <w:t>inability Self-Assessment Tool</w:t>
      </w:r>
    </w:p>
    <w:p w:rsidR="003E63F6" w:rsidRPr="004F5777" w:rsidRDefault="003E63F6" w:rsidP="003E63F6">
      <w:pPr>
        <w:rPr>
          <w:rFonts w:ascii="Source Sans Pro" w:hAnsi="Source Sans Pro"/>
        </w:rPr>
      </w:pPr>
    </w:p>
    <w:p w:rsidR="003E63F6" w:rsidRPr="004F5777" w:rsidRDefault="003E63F6" w:rsidP="003E63F6">
      <w:pPr>
        <w:rPr>
          <w:rFonts w:ascii="Source Sans Pro" w:hAnsi="Source Sans Pro"/>
        </w:rPr>
      </w:pPr>
      <w:r w:rsidRPr="004F5777">
        <w:rPr>
          <w:rFonts w:ascii="Source Sans Pro" w:hAnsi="Source Sans Pro"/>
        </w:rPr>
        <w:t>Name of SBHC Site:</w:t>
      </w:r>
      <w:r w:rsidRPr="004F5777">
        <w:rPr>
          <w:rFonts w:ascii="Source Sans Pro" w:hAnsi="Source Sans Pro"/>
        </w:rPr>
        <w:tab/>
      </w:r>
      <w:r w:rsidRPr="004F5777">
        <w:rPr>
          <w:rFonts w:ascii="Source Sans Pro" w:hAnsi="Source Sans Pro"/>
        </w:rPr>
        <w:fldChar w:fldCharType="begin">
          <w:ffData>
            <w:name w:val="Text1"/>
            <w:enabled/>
            <w:calcOnExit w:val="0"/>
            <w:textInput/>
          </w:ffData>
        </w:fldChar>
      </w:r>
      <w:bookmarkStart w:id="1" w:name="Text1"/>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1"/>
      <w:r w:rsidRPr="004F5777">
        <w:rPr>
          <w:rFonts w:ascii="Source Sans Pro" w:hAnsi="Source Sans Pro"/>
        </w:rPr>
        <w:t xml:space="preserve">      School Name(s):</w:t>
      </w:r>
      <w:r w:rsidRPr="004F5777">
        <w:rPr>
          <w:rFonts w:ascii="Source Sans Pro" w:hAnsi="Source Sans Pro"/>
        </w:rPr>
        <w:tab/>
      </w:r>
      <w:r w:rsidRPr="004F5777">
        <w:rPr>
          <w:rFonts w:ascii="Source Sans Pro" w:hAnsi="Source Sans Pro"/>
        </w:rPr>
        <w:fldChar w:fldCharType="begin">
          <w:ffData>
            <w:name w:val="Text1"/>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ab/>
        <w:t xml:space="preserve">      School District:  </w:t>
      </w:r>
      <w:r w:rsidRPr="004F5777">
        <w:rPr>
          <w:rFonts w:ascii="Source Sans Pro" w:hAnsi="Source Sans Pro"/>
        </w:rPr>
        <w:fldChar w:fldCharType="begin">
          <w:ffData>
            <w:name w:val="Text44"/>
            <w:enabled/>
            <w:calcOnExit w:val="0"/>
            <w:textInput/>
          </w:ffData>
        </w:fldChar>
      </w:r>
      <w:bookmarkStart w:id="2" w:name="Text44"/>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2"/>
    </w:p>
    <w:p w:rsidR="003E63F6" w:rsidRPr="004F5777" w:rsidRDefault="003E63F6" w:rsidP="003E63F6">
      <w:pPr>
        <w:rPr>
          <w:rFonts w:ascii="Source Sans Pro" w:hAnsi="Source Sans Pro"/>
        </w:rPr>
      </w:pPr>
      <w:r w:rsidRPr="004F5777">
        <w:rPr>
          <w:rFonts w:ascii="Source Sans Pro" w:hAnsi="Source Sans Pro"/>
        </w:rPr>
        <w:tab/>
      </w:r>
    </w:p>
    <w:p w:rsidR="003E63F6" w:rsidRPr="004F5777" w:rsidRDefault="003E63F6" w:rsidP="003E63F6">
      <w:pPr>
        <w:rPr>
          <w:rFonts w:ascii="Source Sans Pro" w:hAnsi="Source Sans Pro"/>
        </w:rPr>
      </w:pPr>
      <w:r w:rsidRPr="004F5777">
        <w:rPr>
          <w:rFonts w:ascii="Source Sans Pro" w:hAnsi="Source Sans Pro"/>
        </w:rPr>
        <w:t>Name</w:t>
      </w:r>
      <w:r w:rsidRPr="004F5777">
        <w:rPr>
          <w:rFonts w:ascii="Source Sans Pro" w:hAnsi="Source Sans Pro"/>
        </w:rPr>
        <w:tab/>
      </w:r>
      <w:r w:rsidRPr="004F5777">
        <w:rPr>
          <w:rFonts w:ascii="Source Sans Pro" w:hAnsi="Source Sans Pro"/>
        </w:rPr>
        <w:fldChar w:fldCharType="begin">
          <w:ffData>
            <w:name w:val="Text2"/>
            <w:enabled/>
            <w:calcOnExit w:val="0"/>
            <w:textInput/>
          </w:ffData>
        </w:fldChar>
      </w:r>
      <w:bookmarkStart w:id="3" w:name="Text2"/>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3"/>
      <w:r w:rsidRPr="004F5777">
        <w:rPr>
          <w:rFonts w:ascii="Source Sans Pro" w:hAnsi="Source Sans Pro"/>
        </w:rPr>
        <w:tab/>
        <w:t xml:space="preserve">    Title</w:t>
      </w:r>
      <w:r w:rsidRPr="004F5777">
        <w:rPr>
          <w:rFonts w:ascii="Source Sans Pro" w:hAnsi="Source Sans Pro"/>
        </w:rPr>
        <w:tab/>
      </w:r>
      <w:r w:rsidRPr="004F5777">
        <w:rPr>
          <w:rFonts w:ascii="Source Sans Pro" w:hAnsi="Source Sans Pro"/>
        </w:rPr>
        <w:fldChar w:fldCharType="begin">
          <w:ffData>
            <w:name w:val="Text2"/>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004F5777">
        <w:rPr>
          <w:rFonts w:ascii="Source Sans Pro" w:hAnsi="Source Sans Pro"/>
        </w:rPr>
        <w:tab/>
        <w:t xml:space="preserve">  </w:t>
      </w:r>
      <w:r w:rsidR="00D66FB9">
        <w:rPr>
          <w:rFonts w:ascii="Source Sans Pro" w:hAnsi="Source Sans Pro"/>
        </w:rPr>
        <w:t>Email</w:t>
      </w:r>
      <w:r w:rsidRPr="004F5777">
        <w:rPr>
          <w:rFonts w:ascii="Source Sans Pro" w:hAnsi="Source Sans Pro"/>
        </w:rPr>
        <w:t>:</w:t>
      </w:r>
      <w:r w:rsidRPr="004F5777">
        <w:rPr>
          <w:rFonts w:ascii="Source Sans Pro" w:hAnsi="Source Sans Pro"/>
        </w:rPr>
        <w:tab/>
      </w:r>
      <w:r w:rsidRPr="004F5777">
        <w:rPr>
          <w:rFonts w:ascii="Source Sans Pro" w:hAnsi="Source Sans Pro"/>
        </w:rPr>
        <w:fldChar w:fldCharType="begin">
          <w:ffData>
            <w:name w:val="Text2"/>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004F5777">
        <w:rPr>
          <w:rFonts w:ascii="Source Sans Pro" w:hAnsi="Source Sans Pro"/>
        </w:rPr>
        <w:tab/>
        <w:t xml:space="preserve">      </w:t>
      </w:r>
      <w:r w:rsidRPr="004F5777">
        <w:rPr>
          <w:rFonts w:ascii="Source Sans Pro" w:hAnsi="Source Sans Pro"/>
        </w:rPr>
        <w:t xml:space="preserve">Date:  </w:t>
      </w:r>
      <w:r w:rsidRPr="004F5777">
        <w:rPr>
          <w:rFonts w:ascii="Source Sans Pro" w:hAnsi="Source Sans Pro"/>
        </w:rPr>
        <w:fldChar w:fldCharType="begin">
          <w:ffData>
            <w:name w:val="Text3"/>
            <w:enabled/>
            <w:calcOnExit w:val="0"/>
            <w:textInput/>
          </w:ffData>
        </w:fldChar>
      </w:r>
      <w:bookmarkStart w:id="4" w:name="Text3"/>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4"/>
    </w:p>
    <w:p w:rsidR="003E63F6" w:rsidRPr="004F5777" w:rsidRDefault="003E63F6" w:rsidP="003E63F6">
      <w:pPr>
        <w:rPr>
          <w:rFonts w:ascii="Source Sans Pro" w:hAnsi="Source Sans Pro"/>
        </w:rPr>
      </w:pPr>
      <w:r w:rsidRPr="004F5777">
        <w:rPr>
          <w:rFonts w:ascii="Source Sans Pro" w:hAnsi="Source Sans Pro"/>
          <w:noProof/>
        </w:rPr>
        <mc:AlternateContent>
          <mc:Choice Requires="wps">
            <w:drawing>
              <wp:anchor distT="0" distB="0" distL="114300" distR="114300" simplePos="0" relativeHeight="251659264" behindDoc="0" locked="0" layoutInCell="1" allowOverlap="1" wp14:anchorId="4FCC8666" wp14:editId="744CE366">
                <wp:simplePos x="0" y="0"/>
                <wp:positionH relativeFrom="column">
                  <wp:posOffset>-139700</wp:posOffset>
                </wp:positionH>
                <wp:positionV relativeFrom="paragraph">
                  <wp:posOffset>125730</wp:posOffset>
                </wp:positionV>
                <wp:extent cx="6356350" cy="402590"/>
                <wp:effectExtent l="0" t="0" r="254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02590"/>
                        </a:xfrm>
                        <a:prstGeom prst="rect">
                          <a:avLst/>
                        </a:prstGeom>
                        <a:solidFill>
                          <a:schemeClr val="accent2">
                            <a:lumMod val="20000"/>
                            <a:lumOff val="80000"/>
                          </a:schemeClr>
                        </a:solidFill>
                        <a:ln w="19050">
                          <a:solidFill>
                            <a:schemeClr val="accent2">
                              <a:lumMod val="50000"/>
                            </a:schemeClr>
                          </a:solidFill>
                          <a:miter lim="800000"/>
                          <a:headEnd/>
                          <a:tailEnd/>
                        </a:ln>
                      </wps:spPr>
                      <wps:txbx>
                        <w:txbxContent>
                          <w:p w:rsidR="00D66FB9" w:rsidRPr="00D66FB9" w:rsidRDefault="00D66FB9" w:rsidP="003E63F6">
                            <w:pPr>
                              <w:rPr>
                                <w:i/>
                                <w:sz w:val="20"/>
                                <w:szCs w:val="20"/>
                              </w:rPr>
                            </w:pPr>
                            <w:r>
                              <w:rPr>
                                <w:b/>
                                <w:color w:val="293C47" w:themeColor="text1" w:themeShade="80"/>
                                <w:sz w:val="20"/>
                                <w:szCs w:val="20"/>
                              </w:rPr>
                              <w:t>Instructions</w:t>
                            </w:r>
                            <w:r w:rsidRPr="003E63F6">
                              <w:rPr>
                                <w:b/>
                                <w:color w:val="293C47" w:themeColor="text1" w:themeShade="80"/>
                                <w:sz w:val="20"/>
                                <w:szCs w:val="20"/>
                              </w:rPr>
                              <w:t xml:space="preserve">: </w:t>
                            </w:r>
                            <w:r>
                              <w:rPr>
                                <w:i/>
                                <w:sz w:val="20"/>
                                <w:szCs w:val="20"/>
                              </w:rPr>
                              <w:t xml:space="preserve">The director, coordinator or administrator should complete this self-assessment tool, answering questions about the status of the SBHC. </w:t>
                            </w:r>
                            <w:r>
                              <w:rPr>
                                <w:b/>
                                <w:sz w:val="20"/>
                                <w:szCs w:val="20"/>
                              </w:rPr>
                              <w:t xml:space="preserve">Please complete these questions for the 2014-15 school year.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8666" id="_x0000_t202" coordsize="21600,21600" o:spt="202" path="m,l,21600r21600,l21600,xe">
                <v:stroke joinstyle="miter"/>
                <v:path gradientshapeok="t" o:connecttype="rect"/>
              </v:shapetype>
              <v:shape id="Text Box 2" o:spid="_x0000_s1026" type="#_x0000_t202" style="position:absolute;margin-left:-11pt;margin-top:9.9pt;width:500.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" fillcolor="#f3eae0 [661]" strokecolor="#6a4b2a [1605]" strokeweight="1.5pt">
                <v:textbox style="mso-fit-shape-to-text:t">
                  <w:txbxContent>
                    <w:p w:rsidR="00D66FB9" w:rsidRPr="00D66FB9" w:rsidRDefault="00D66FB9" w:rsidP="003E63F6">
                      <w:pPr>
                        <w:rPr>
                          <w:i/>
                          <w:sz w:val="20"/>
                          <w:szCs w:val="20"/>
                        </w:rPr>
                      </w:pPr>
                      <w:r>
                        <w:rPr>
                          <w:b/>
                          <w:color w:val="293C47" w:themeColor="text1" w:themeShade="80"/>
                          <w:sz w:val="20"/>
                          <w:szCs w:val="20"/>
                        </w:rPr>
                        <w:t>Instructions</w:t>
                      </w:r>
                      <w:r w:rsidRPr="003E63F6">
                        <w:rPr>
                          <w:b/>
                          <w:color w:val="293C47" w:themeColor="text1" w:themeShade="80"/>
                          <w:sz w:val="20"/>
                          <w:szCs w:val="20"/>
                        </w:rPr>
                        <w:t xml:space="preserve">: </w:t>
                      </w:r>
                      <w:r>
                        <w:rPr>
                          <w:i/>
                          <w:sz w:val="20"/>
                          <w:szCs w:val="20"/>
                        </w:rPr>
                        <w:t xml:space="preserve">The director, coordinator or administrator should complete this self-assessment tool, answering questions about the status of the SBHC. </w:t>
                      </w:r>
                      <w:r>
                        <w:rPr>
                          <w:b/>
                          <w:sz w:val="20"/>
                          <w:szCs w:val="20"/>
                        </w:rPr>
                        <w:t xml:space="preserve">Please complete these questions for the 2014-15 school year.  </w:t>
                      </w:r>
                    </w:p>
                  </w:txbxContent>
                </v:textbox>
                <w10:wrap type="square"/>
              </v:shape>
            </w:pict>
          </mc:Fallback>
        </mc:AlternateContent>
      </w:r>
    </w:p>
    <w:p w:rsidR="003E63F6" w:rsidRPr="004F5777" w:rsidRDefault="003E63F6" w:rsidP="003E63F6">
      <w:pPr>
        <w:rPr>
          <w:rFonts w:ascii="Source Sans Pro" w:hAnsi="Source Sans Pro"/>
        </w:rPr>
      </w:pPr>
      <w:r w:rsidRPr="004F5777">
        <w:rPr>
          <w:rFonts w:ascii="Source Sans Pro" w:hAnsi="Source Sans Pro"/>
        </w:rPr>
        <w:t xml:space="preserve">What month and year did </w:t>
      </w:r>
      <w:r w:rsidR="00D66FB9">
        <w:rPr>
          <w:rFonts w:ascii="Source Sans Pro" w:hAnsi="Source Sans Pro"/>
        </w:rPr>
        <w:t>this SBHC</w:t>
      </w:r>
      <w:r w:rsidRPr="004F5777">
        <w:rPr>
          <w:rFonts w:ascii="Source Sans Pro" w:hAnsi="Source Sans Pro"/>
        </w:rPr>
        <w:t xml:space="preserve"> first provide services?  </w:t>
      </w:r>
      <w:r w:rsidRPr="004F5777">
        <w:rPr>
          <w:rFonts w:ascii="Source Sans Pro" w:hAnsi="Source Sans Pro"/>
        </w:rPr>
        <w:fldChar w:fldCharType="begin">
          <w:ffData>
            <w:name w:val="Text45"/>
            <w:enabled/>
            <w:calcOnExit w:val="0"/>
            <w:textInput/>
          </w:ffData>
        </w:fldChar>
      </w:r>
      <w:bookmarkStart w:id="5" w:name="Text45"/>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5"/>
      <w:r w:rsidRPr="004F5777">
        <w:rPr>
          <w:rFonts w:ascii="Source Sans Pro" w:hAnsi="Source Sans Pro"/>
        </w:rPr>
        <w:t>/</w:t>
      </w:r>
      <w:r w:rsidRPr="004F5777">
        <w:rPr>
          <w:rFonts w:ascii="Source Sans Pro" w:hAnsi="Source Sans Pro"/>
        </w:rPr>
        <w:fldChar w:fldCharType="begin">
          <w:ffData>
            <w:name w:val="Text46"/>
            <w:enabled/>
            <w:calcOnExit w:val="0"/>
            <w:textInput/>
          </w:ffData>
        </w:fldChar>
      </w:r>
      <w:bookmarkStart w:id="6" w:name="Text46"/>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6"/>
    </w:p>
    <w:p w:rsidR="003E63F6" w:rsidRPr="004F5777" w:rsidRDefault="003E63F6" w:rsidP="003E63F6">
      <w:pPr>
        <w:rPr>
          <w:rFonts w:ascii="Source Sans Pro" w:hAnsi="Source Sans Pro"/>
          <w:b/>
        </w:rPr>
      </w:pPr>
    </w:p>
    <w:p w:rsidR="003E63F6" w:rsidRPr="00D66FB9" w:rsidRDefault="00D66FB9" w:rsidP="003E63F6">
      <w:pPr>
        <w:pStyle w:val="ListParagraph"/>
        <w:numPr>
          <w:ilvl w:val="0"/>
          <w:numId w:val="6"/>
        </w:numPr>
        <w:ind w:left="360"/>
        <w:rPr>
          <w:rFonts w:ascii="Source Sans Pro" w:hAnsi="Source Sans Pro"/>
          <w:b/>
          <w:bCs/>
        </w:rPr>
      </w:pPr>
      <w:r>
        <w:rPr>
          <w:rFonts w:ascii="Source Sans Pro" w:hAnsi="Source Sans Pro"/>
          <w:b/>
          <w:bCs/>
        </w:rPr>
        <w:t>Rate</w:t>
      </w:r>
      <w:r w:rsidR="003E63F6" w:rsidRPr="004F5777">
        <w:rPr>
          <w:rFonts w:ascii="Source Sans Pro" w:hAnsi="Source Sans Pro"/>
          <w:b/>
          <w:bCs/>
        </w:rPr>
        <w:t xml:space="preserve"> the current status of each of the following items related to SBHC practices.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902"/>
        <w:gridCol w:w="2674"/>
      </w:tblGrid>
      <w:tr w:rsidR="003E63F6" w:rsidRPr="004F5777" w:rsidTr="00D66FB9">
        <w:trPr>
          <w:tblHeader/>
        </w:trPr>
        <w:tc>
          <w:tcPr>
            <w:tcW w:w="3604" w:type="pct"/>
            <w:tcBorders>
              <w:top w:val="single" w:sz="4" w:space="0" w:color="auto"/>
              <w:left w:val="single" w:sz="4" w:space="0" w:color="auto"/>
              <w:bottom w:val="single" w:sz="4" w:space="0" w:color="auto"/>
              <w:right w:val="single" w:sz="4" w:space="0" w:color="auto"/>
            </w:tcBorders>
            <w:shd w:val="clear" w:color="auto" w:fill="C39868" w:themeFill="accent2"/>
            <w:vAlign w:val="center"/>
          </w:tcPr>
          <w:p w:rsidR="003E63F6" w:rsidRPr="004F5777" w:rsidRDefault="003E63F6" w:rsidP="003821DD">
            <w:pPr>
              <w:rPr>
                <w:rFonts w:ascii="Source Sans Pro" w:hAnsi="Source Sans Pro"/>
                <w:b/>
              </w:rPr>
            </w:pPr>
          </w:p>
          <w:p w:rsidR="003E63F6" w:rsidRPr="004F5777" w:rsidRDefault="003E63F6" w:rsidP="003821DD">
            <w:pPr>
              <w:rPr>
                <w:rFonts w:ascii="Source Sans Pro" w:hAnsi="Source Sans Pro"/>
                <w:b/>
              </w:rPr>
            </w:pPr>
            <w:r w:rsidRPr="004F5777">
              <w:rPr>
                <w:rFonts w:ascii="Source Sans Pro" w:hAnsi="Source Sans Pro"/>
                <w:b/>
              </w:rPr>
              <w:t>SBHC Practices</w:t>
            </w:r>
          </w:p>
        </w:tc>
        <w:tc>
          <w:tcPr>
            <w:tcW w:w="1396" w:type="pct"/>
            <w:tcBorders>
              <w:top w:val="single" w:sz="4" w:space="0" w:color="auto"/>
              <w:left w:val="single" w:sz="4" w:space="0" w:color="auto"/>
              <w:bottom w:val="single" w:sz="4" w:space="0" w:color="auto"/>
              <w:right w:val="single" w:sz="4" w:space="0" w:color="auto"/>
            </w:tcBorders>
            <w:shd w:val="clear" w:color="auto" w:fill="C39868" w:themeFill="accent2"/>
            <w:hideMark/>
          </w:tcPr>
          <w:p w:rsidR="003E63F6" w:rsidRPr="00D85628" w:rsidRDefault="003E63F6" w:rsidP="003E63F6">
            <w:pPr>
              <w:rPr>
                <w:rFonts w:ascii="Source Sans Pro" w:hAnsi="Source Sans Pro"/>
                <w:sz w:val="20"/>
              </w:rPr>
            </w:pPr>
            <w:r w:rsidRPr="00D85628">
              <w:rPr>
                <w:rFonts w:ascii="Source Sans Pro" w:hAnsi="Source Sans Pro"/>
                <w:sz w:val="20"/>
              </w:rPr>
              <w:t>1 = not in place/have not considered</w:t>
            </w:r>
          </w:p>
          <w:p w:rsidR="003E63F6" w:rsidRPr="00D85628" w:rsidRDefault="003E63F6" w:rsidP="003E63F6">
            <w:pPr>
              <w:rPr>
                <w:rFonts w:ascii="Source Sans Pro" w:hAnsi="Source Sans Pro"/>
                <w:sz w:val="20"/>
              </w:rPr>
            </w:pPr>
            <w:r w:rsidRPr="00D85628">
              <w:rPr>
                <w:rFonts w:ascii="Source Sans Pro" w:hAnsi="Source Sans Pro"/>
                <w:sz w:val="20"/>
              </w:rPr>
              <w:t>2 = in planning process</w:t>
            </w:r>
          </w:p>
          <w:p w:rsidR="003E63F6" w:rsidRPr="00D85628" w:rsidRDefault="003E63F6" w:rsidP="003E63F6">
            <w:pPr>
              <w:rPr>
                <w:rFonts w:ascii="Source Sans Pro" w:hAnsi="Source Sans Pro"/>
                <w:sz w:val="20"/>
              </w:rPr>
            </w:pPr>
            <w:r w:rsidRPr="00D85628">
              <w:rPr>
                <w:rFonts w:ascii="Source Sans Pro" w:hAnsi="Source Sans Pro"/>
                <w:sz w:val="20"/>
              </w:rPr>
              <w:t>3 = partially implemented</w:t>
            </w:r>
          </w:p>
          <w:p w:rsidR="003E63F6" w:rsidRPr="004F5777" w:rsidRDefault="003E63F6" w:rsidP="003E63F6">
            <w:pPr>
              <w:rPr>
                <w:rFonts w:ascii="Source Sans Pro" w:hAnsi="Source Sans Pro"/>
              </w:rPr>
            </w:pPr>
            <w:r w:rsidRPr="00D85628">
              <w:rPr>
                <w:rFonts w:ascii="Source Sans Pro" w:hAnsi="Source Sans Pro"/>
                <w:sz w:val="20"/>
              </w:rPr>
              <w:t>4 = fully implemented</w:t>
            </w:r>
          </w:p>
        </w:tc>
      </w:tr>
      <w:tr w:rsidR="003E63F6" w:rsidRPr="004F5777" w:rsidTr="00D66FB9">
        <w:tc>
          <w:tcPr>
            <w:tcW w:w="3604" w:type="pct"/>
            <w:tcBorders>
              <w:top w:val="single" w:sz="4" w:space="0" w:color="auto"/>
            </w:tcBorders>
            <w:vAlign w:val="center"/>
            <w:hideMark/>
          </w:tcPr>
          <w:p w:rsidR="003E63F6" w:rsidRPr="004F5777" w:rsidRDefault="003E63F6" w:rsidP="003E63F6">
            <w:pPr>
              <w:rPr>
                <w:rFonts w:ascii="Source Sans Pro" w:hAnsi="Source Sans Pro"/>
              </w:rPr>
            </w:pPr>
            <w:r w:rsidRPr="004F5777">
              <w:rPr>
                <w:rFonts w:ascii="Source Sans Pro" w:hAnsi="Source Sans Pro"/>
              </w:rPr>
              <w:t>Has written job descriptions for all staff or involved in SBHC operations</w:t>
            </w:r>
          </w:p>
        </w:tc>
        <w:tc>
          <w:tcPr>
            <w:tcW w:w="1396" w:type="pct"/>
            <w:tcBorders>
              <w:top w:val="single" w:sz="4" w:space="0" w:color="auto"/>
            </w:tcBorders>
            <w:vAlign w:val="center"/>
            <w:hideMark/>
          </w:tcPr>
          <w:p w:rsidR="003E63F6" w:rsidRPr="004F5777" w:rsidRDefault="003E63F6" w:rsidP="003E63F6">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vAlign w:val="center"/>
            <w:hideMark/>
          </w:tcPr>
          <w:p w:rsidR="003E63F6" w:rsidRPr="004F5777" w:rsidRDefault="003E63F6" w:rsidP="00D66FB9">
            <w:pPr>
              <w:rPr>
                <w:rFonts w:ascii="Source Sans Pro" w:hAnsi="Source Sans Pro"/>
              </w:rPr>
            </w:pPr>
            <w:r w:rsidRPr="004F5777">
              <w:rPr>
                <w:rFonts w:ascii="Source Sans Pro" w:hAnsi="Source Sans Pro"/>
              </w:rPr>
              <w:t xml:space="preserve">Conducts outreach activities to enroll students and encourage </w:t>
            </w:r>
            <w:r w:rsidR="00D66FB9">
              <w:rPr>
                <w:rFonts w:ascii="Source Sans Pro" w:hAnsi="Source Sans Pro"/>
              </w:rPr>
              <w:t>SBHC use</w:t>
            </w:r>
          </w:p>
        </w:tc>
        <w:tc>
          <w:tcPr>
            <w:tcW w:w="1396" w:type="pct"/>
            <w:vAlign w:val="center"/>
            <w:hideMark/>
          </w:tcPr>
          <w:p w:rsidR="003E63F6" w:rsidRPr="004F5777" w:rsidRDefault="003E63F6" w:rsidP="003E63F6">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w:t>
            </w:r>
          </w:p>
        </w:tc>
      </w:tr>
      <w:tr w:rsidR="003E63F6" w:rsidRPr="004F5777" w:rsidTr="00D66FB9">
        <w:tc>
          <w:tcPr>
            <w:tcW w:w="3604" w:type="pct"/>
            <w:vAlign w:val="center"/>
            <w:hideMark/>
          </w:tcPr>
          <w:p w:rsidR="003E63F6" w:rsidRPr="004F5777" w:rsidRDefault="003E63F6" w:rsidP="003E63F6">
            <w:pPr>
              <w:rPr>
                <w:rFonts w:ascii="Source Sans Pro" w:hAnsi="Source Sans Pro"/>
              </w:rPr>
            </w:pPr>
            <w:r w:rsidRPr="004F5777">
              <w:rPr>
                <w:rFonts w:ascii="Source Sans Pro" w:hAnsi="Source Sans Pro"/>
              </w:rPr>
              <w:t>Has a plan for continuous quality improvement.</w:t>
            </w:r>
          </w:p>
        </w:tc>
        <w:tc>
          <w:tcPr>
            <w:tcW w:w="1396" w:type="pct"/>
            <w:vAlign w:val="center"/>
            <w:hideMark/>
          </w:tcPr>
          <w:p w:rsidR="003E63F6" w:rsidRPr="004F5777" w:rsidRDefault="003E63F6" w:rsidP="003E63F6">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vAlign w:val="center"/>
            <w:hideMark/>
          </w:tcPr>
          <w:p w:rsidR="003E63F6" w:rsidRPr="004F5777" w:rsidRDefault="00D66FB9" w:rsidP="00D66FB9">
            <w:pPr>
              <w:rPr>
                <w:rFonts w:ascii="Source Sans Pro" w:hAnsi="Source Sans Pro"/>
              </w:rPr>
            </w:pPr>
            <w:r>
              <w:rPr>
                <w:rFonts w:ascii="Source Sans Pro" w:hAnsi="Source Sans Pro"/>
              </w:rPr>
              <w:t>At least 2</w:t>
            </w:r>
            <w:r w:rsidR="003E63F6" w:rsidRPr="004F5777">
              <w:rPr>
                <w:rFonts w:ascii="Source Sans Pro" w:hAnsi="Source Sans Pro"/>
              </w:rPr>
              <w:t xml:space="preserve"> clinical or practice management measures per year are monitored and evaluated for improvement.</w:t>
            </w:r>
          </w:p>
        </w:tc>
        <w:tc>
          <w:tcPr>
            <w:tcW w:w="1396" w:type="pct"/>
            <w:vAlign w:val="center"/>
            <w:hideMark/>
          </w:tcPr>
          <w:p w:rsidR="003E63F6" w:rsidRPr="004F5777" w:rsidRDefault="003E63F6" w:rsidP="003E63F6">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vAlign w:val="center"/>
            <w:hideMark/>
          </w:tcPr>
          <w:p w:rsidR="003E63F6" w:rsidRPr="004F5777" w:rsidRDefault="003E63F6" w:rsidP="003E63F6">
            <w:pPr>
              <w:rPr>
                <w:rFonts w:ascii="Source Sans Pro" w:hAnsi="Source Sans Pro"/>
              </w:rPr>
            </w:pPr>
            <w:r w:rsidRPr="004F5777">
              <w:rPr>
                <w:rFonts w:ascii="Source Sans Pro" w:hAnsi="Source Sans Pro"/>
              </w:rPr>
              <w:t>Has a data collection systems and capacity to collect data in place to track student health and academic outcomes.</w:t>
            </w:r>
          </w:p>
        </w:tc>
        <w:tc>
          <w:tcPr>
            <w:tcW w:w="1396" w:type="pct"/>
            <w:vAlign w:val="center"/>
            <w:hideMark/>
          </w:tcPr>
          <w:p w:rsidR="003E63F6" w:rsidRPr="004F5777" w:rsidRDefault="003E63F6" w:rsidP="003E63F6">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bl>
    <w:p w:rsidR="003231D5" w:rsidRPr="004F5777" w:rsidRDefault="003231D5" w:rsidP="003E63F6">
      <w:pPr>
        <w:rPr>
          <w:rFonts w:ascii="Source Sans Pro" w:hAnsi="Source Sans Pro"/>
          <w:b/>
        </w:rPr>
      </w:pPr>
    </w:p>
    <w:p w:rsidR="003E63F6" w:rsidRPr="004F5777" w:rsidRDefault="00D66FB9" w:rsidP="003821DD">
      <w:pPr>
        <w:pStyle w:val="ListParagraph"/>
        <w:numPr>
          <w:ilvl w:val="0"/>
          <w:numId w:val="6"/>
        </w:numPr>
        <w:ind w:left="360"/>
        <w:rPr>
          <w:rFonts w:ascii="Source Sans Pro" w:hAnsi="Source Sans Pro"/>
          <w:b/>
          <w:bCs/>
        </w:rPr>
      </w:pPr>
      <w:r>
        <w:rPr>
          <w:rFonts w:ascii="Source Sans Pro" w:hAnsi="Source Sans Pro"/>
          <w:b/>
          <w:bCs/>
        </w:rPr>
        <w:t>Choose</w:t>
      </w:r>
      <w:r w:rsidR="003E63F6" w:rsidRPr="004F5777">
        <w:rPr>
          <w:rFonts w:ascii="Source Sans Pro" w:hAnsi="Source Sans Pro"/>
          <w:b/>
          <w:bCs/>
        </w:rPr>
        <w:t xml:space="preserve"> the statement that best describes the level of engagement your </w:t>
      </w:r>
      <w:r>
        <w:rPr>
          <w:rFonts w:ascii="Source Sans Pro" w:hAnsi="Source Sans Pro"/>
          <w:b/>
          <w:bCs/>
        </w:rPr>
        <w:t>SBHC</w:t>
      </w:r>
      <w:r w:rsidR="003E63F6" w:rsidRPr="004F5777">
        <w:rPr>
          <w:rFonts w:ascii="Source Sans Pro" w:hAnsi="Source Sans Pro"/>
          <w:b/>
          <w:bCs/>
        </w:rPr>
        <w:t xml:space="preserve"> receives from stakeholders.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1515"/>
        <w:gridCol w:w="1516"/>
        <w:gridCol w:w="1515"/>
        <w:gridCol w:w="1516"/>
        <w:gridCol w:w="1516"/>
      </w:tblGrid>
      <w:tr w:rsidR="003E63F6" w:rsidRPr="004F5777" w:rsidTr="00D66FB9">
        <w:trPr>
          <w:tblHeader/>
        </w:trPr>
        <w:tc>
          <w:tcPr>
            <w:tcW w:w="1996" w:type="dxa"/>
            <w:tcBorders>
              <w:top w:val="single" w:sz="4" w:space="0" w:color="auto"/>
              <w:left w:val="single" w:sz="4" w:space="0" w:color="auto"/>
              <w:bottom w:val="single" w:sz="4" w:space="0" w:color="auto"/>
              <w:right w:val="single" w:sz="4" w:space="0" w:color="auto"/>
            </w:tcBorders>
            <w:shd w:val="clear" w:color="auto" w:fill="C39868" w:themeFill="accent2"/>
          </w:tcPr>
          <w:p w:rsidR="003E63F6" w:rsidRPr="004F5777" w:rsidRDefault="003E63F6" w:rsidP="003E63F6">
            <w:pPr>
              <w:rPr>
                <w:rFonts w:ascii="Source Sans Pro" w:hAnsi="Source Sans Pro"/>
                <w:b/>
                <w:bCs/>
              </w:rPr>
            </w:pPr>
          </w:p>
          <w:p w:rsidR="003E63F6" w:rsidRPr="004F5777" w:rsidRDefault="003E63F6" w:rsidP="003E63F6">
            <w:pPr>
              <w:rPr>
                <w:rFonts w:ascii="Source Sans Pro" w:hAnsi="Source Sans Pro"/>
              </w:rPr>
            </w:pPr>
            <w:r w:rsidRPr="004F5777">
              <w:rPr>
                <w:rFonts w:ascii="Source Sans Pro" w:hAnsi="Source Sans Pro"/>
                <w:b/>
                <w:bCs/>
              </w:rPr>
              <w:t>Engagement</w:t>
            </w:r>
            <w:r w:rsidR="00D66FB9">
              <w:rPr>
                <w:rFonts w:ascii="Source Sans Pro" w:hAnsi="Source Sans Pro"/>
                <w:b/>
                <w:bCs/>
              </w:rPr>
              <w:t xml:space="preserve"> with SBHC</w:t>
            </w:r>
          </w:p>
        </w:tc>
        <w:tc>
          <w:tcPr>
            <w:tcW w:w="1515"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3E63F6" w:rsidRPr="00D66FB9" w:rsidRDefault="003E63F6" w:rsidP="00D66FB9">
            <w:pPr>
              <w:jc w:val="center"/>
              <w:rPr>
                <w:rFonts w:ascii="Source Sans Pro" w:hAnsi="Source Sans Pro"/>
                <w:bCs/>
                <w:sz w:val="20"/>
                <w:szCs w:val="20"/>
              </w:rPr>
            </w:pPr>
            <w:r w:rsidRPr="00D66FB9">
              <w:rPr>
                <w:rFonts w:ascii="Source Sans Pro" w:hAnsi="Source Sans Pro"/>
                <w:bCs/>
                <w:sz w:val="20"/>
                <w:szCs w:val="20"/>
              </w:rPr>
              <w:t>Little to no awareness, not engaged at all</w:t>
            </w:r>
          </w:p>
        </w:tc>
        <w:tc>
          <w:tcPr>
            <w:tcW w:w="1516"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3E63F6" w:rsidRPr="00D66FB9" w:rsidRDefault="003E63F6" w:rsidP="00D66FB9">
            <w:pPr>
              <w:jc w:val="center"/>
              <w:rPr>
                <w:rFonts w:ascii="Source Sans Pro" w:hAnsi="Source Sans Pro"/>
                <w:bCs/>
                <w:sz w:val="20"/>
                <w:szCs w:val="20"/>
              </w:rPr>
            </w:pPr>
            <w:r w:rsidRPr="00D66FB9">
              <w:rPr>
                <w:rFonts w:ascii="Source Sans Pro" w:hAnsi="Source Sans Pro"/>
                <w:bCs/>
                <w:sz w:val="20"/>
                <w:szCs w:val="20"/>
              </w:rPr>
              <w:t xml:space="preserve">Aware, but not </w:t>
            </w:r>
            <w:r w:rsidR="00D66FB9" w:rsidRPr="00D66FB9">
              <w:rPr>
                <w:rFonts w:ascii="Source Sans Pro" w:hAnsi="Source Sans Pro"/>
                <w:bCs/>
                <w:sz w:val="20"/>
                <w:szCs w:val="20"/>
              </w:rPr>
              <w:t xml:space="preserve">engaged </w:t>
            </w:r>
            <w:r w:rsidRPr="00D66FB9">
              <w:rPr>
                <w:rFonts w:ascii="Source Sans Pro" w:hAnsi="Source Sans Pro"/>
                <w:bCs/>
                <w:sz w:val="20"/>
                <w:szCs w:val="20"/>
              </w:rPr>
              <w:t xml:space="preserve">or active </w:t>
            </w:r>
          </w:p>
        </w:tc>
        <w:tc>
          <w:tcPr>
            <w:tcW w:w="1515"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3E63F6" w:rsidRPr="00D66FB9" w:rsidRDefault="003E63F6" w:rsidP="00D66FB9">
            <w:pPr>
              <w:jc w:val="center"/>
              <w:rPr>
                <w:rFonts w:ascii="Source Sans Pro" w:hAnsi="Source Sans Pro"/>
                <w:bCs/>
                <w:sz w:val="20"/>
                <w:szCs w:val="20"/>
              </w:rPr>
            </w:pPr>
            <w:r w:rsidRPr="00D66FB9">
              <w:rPr>
                <w:rFonts w:ascii="Source Sans Pro" w:hAnsi="Source Sans Pro"/>
                <w:bCs/>
                <w:sz w:val="20"/>
                <w:szCs w:val="20"/>
              </w:rPr>
              <w:t>Tak</w:t>
            </w:r>
            <w:r w:rsidR="00D66FB9">
              <w:rPr>
                <w:rFonts w:ascii="Source Sans Pro" w:hAnsi="Source Sans Pro"/>
                <w:bCs/>
                <w:sz w:val="20"/>
                <w:szCs w:val="20"/>
              </w:rPr>
              <w:t>es small, “easy” actions to be engaged</w:t>
            </w:r>
            <w:r w:rsidR="00D66FB9" w:rsidRPr="00D66FB9">
              <w:rPr>
                <w:rFonts w:ascii="Source Sans Pro" w:hAnsi="Source Sans Pro"/>
                <w:bCs/>
                <w:sz w:val="20"/>
                <w:szCs w:val="20"/>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3E63F6" w:rsidRPr="00D66FB9" w:rsidRDefault="003E63F6" w:rsidP="00D66FB9">
            <w:pPr>
              <w:jc w:val="center"/>
              <w:rPr>
                <w:rFonts w:ascii="Source Sans Pro" w:hAnsi="Source Sans Pro"/>
                <w:bCs/>
                <w:sz w:val="20"/>
                <w:szCs w:val="20"/>
              </w:rPr>
            </w:pPr>
            <w:r w:rsidRPr="00D66FB9">
              <w:rPr>
                <w:rFonts w:ascii="Source Sans Pro" w:hAnsi="Source Sans Pro"/>
                <w:bCs/>
                <w:sz w:val="20"/>
                <w:szCs w:val="20"/>
              </w:rPr>
              <w:t xml:space="preserve">Takes larger, more difficult actions to be </w:t>
            </w:r>
            <w:r w:rsidR="00D66FB9">
              <w:rPr>
                <w:rFonts w:ascii="Source Sans Pro" w:hAnsi="Source Sans Pro"/>
                <w:bCs/>
                <w:sz w:val="20"/>
                <w:szCs w:val="20"/>
              </w:rPr>
              <w:t>engaged</w:t>
            </w:r>
          </w:p>
        </w:tc>
        <w:tc>
          <w:tcPr>
            <w:tcW w:w="1516"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3E63F6" w:rsidRPr="00D66FB9" w:rsidRDefault="003E63F6" w:rsidP="00D66FB9">
            <w:pPr>
              <w:jc w:val="center"/>
              <w:rPr>
                <w:rFonts w:ascii="Source Sans Pro" w:hAnsi="Source Sans Pro"/>
                <w:bCs/>
                <w:sz w:val="20"/>
                <w:szCs w:val="20"/>
              </w:rPr>
            </w:pPr>
            <w:r w:rsidRPr="00D66FB9">
              <w:rPr>
                <w:rFonts w:ascii="Source Sans Pro" w:hAnsi="Source Sans Pro"/>
                <w:bCs/>
                <w:sz w:val="20"/>
                <w:szCs w:val="20"/>
              </w:rPr>
              <w:t xml:space="preserve">Independently </w:t>
            </w:r>
            <w:r w:rsidRPr="00D66FB9">
              <w:rPr>
                <w:rFonts w:ascii="Source Sans Pro" w:hAnsi="Source Sans Pro"/>
                <w:bCs/>
                <w:i/>
                <w:iCs/>
                <w:sz w:val="20"/>
                <w:szCs w:val="20"/>
              </w:rPr>
              <w:t>initiates</w:t>
            </w:r>
            <w:r w:rsidRPr="00D66FB9">
              <w:rPr>
                <w:rFonts w:ascii="Source Sans Pro" w:hAnsi="Source Sans Pro"/>
                <w:bCs/>
                <w:sz w:val="20"/>
                <w:szCs w:val="20"/>
              </w:rPr>
              <w:t xml:space="preserve"> action </w:t>
            </w:r>
          </w:p>
        </w:tc>
      </w:tr>
      <w:tr w:rsidR="003E63F6" w:rsidRPr="004F5777" w:rsidTr="00D66FB9">
        <w:trPr>
          <w:trHeight w:val="71"/>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Students</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r w:rsidR="003E63F6" w:rsidRPr="004F5777" w:rsidTr="00D66FB9">
        <w:trPr>
          <w:trHeight w:val="71"/>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Parents</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r w:rsidR="003E63F6" w:rsidRPr="004F5777" w:rsidTr="00D66FB9">
        <w:trPr>
          <w:trHeight w:val="71"/>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Teachers</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r w:rsidR="003E63F6" w:rsidRPr="004F5777" w:rsidTr="00D66FB9">
        <w:trPr>
          <w:trHeight w:val="305"/>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Other school staff</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r w:rsidR="003E63F6" w:rsidRPr="004F5777" w:rsidTr="00D66FB9">
        <w:trPr>
          <w:trHeight w:val="71"/>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School administration</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r w:rsidR="003E63F6" w:rsidRPr="004F5777" w:rsidTr="00D66FB9">
        <w:trPr>
          <w:trHeight w:val="432"/>
        </w:trPr>
        <w:tc>
          <w:tcPr>
            <w:tcW w:w="1996" w:type="dxa"/>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3E63F6">
            <w:pPr>
              <w:rPr>
                <w:rFonts w:ascii="Source Sans Pro" w:hAnsi="Source Sans Pro"/>
                <w:bCs/>
              </w:rPr>
            </w:pPr>
            <w:r w:rsidRPr="004F5777">
              <w:rPr>
                <w:rFonts w:ascii="Source Sans Pro" w:hAnsi="Source Sans Pro"/>
                <w:bCs/>
              </w:rPr>
              <w:t>School district/ school board</w:t>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5"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c>
          <w:tcPr>
            <w:tcW w:w="1516" w:type="dxa"/>
            <w:tcBorders>
              <w:top w:val="single" w:sz="4" w:space="0" w:color="auto"/>
              <w:left w:val="single" w:sz="4" w:space="0" w:color="auto"/>
              <w:bottom w:val="single" w:sz="4" w:space="0" w:color="auto"/>
              <w:right w:val="single" w:sz="4" w:space="0" w:color="auto"/>
            </w:tcBorders>
            <w:vAlign w:val="center"/>
            <w:hideMark/>
          </w:tcPr>
          <w:p w:rsidR="003E63F6" w:rsidRPr="00D66FB9" w:rsidRDefault="003E63F6" w:rsidP="00D66FB9">
            <w:pPr>
              <w:jc w:val="center"/>
              <w:rPr>
                <w:rFonts w:ascii="Source Sans Pro" w:hAnsi="Source Sans Pro"/>
                <w:sz w:val="20"/>
                <w:szCs w:val="20"/>
              </w:rPr>
            </w:pPr>
            <w:r w:rsidRPr="00D66FB9">
              <w:rPr>
                <w:rFonts w:ascii="Source Sans Pro" w:hAnsi="Source Sans Pro"/>
                <w:sz w:val="20"/>
                <w:szCs w:val="20"/>
              </w:rPr>
              <w:fldChar w:fldCharType="begin">
                <w:ffData>
                  <w:name w:val="Check4"/>
                  <w:enabled/>
                  <w:calcOnExit w:val="0"/>
                  <w:checkBox>
                    <w:sizeAuto/>
                    <w:default w:val="0"/>
                  </w:checkBox>
                </w:ffData>
              </w:fldChar>
            </w:r>
            <w:r w:rsidRPr="00D66FB9">
              <w:rPr>
                <w:rFonts w:ascii="Source Sans Pro" w:hAnsi="Source Sans Pro"/>
                <w:sz w:val="20"/>
                <w:szCs w:val="20"/>
              </w:rPr>
              <w:instrText xml:space="preserve"> FORMCHECKBOX </w:instrText>
            </w:r>
            <w:r w:rsidR="00992139">
              <w:rPr>
                <w:rFonts w:ascii="Source Sans Pro" w:hAnsi="Source Sans Pro"/>
                <w:sz w:val="20"/>
                <w:szCs w:val="20"/>
              </w:rPr>
            </w:r>
            <w:r w:rsidR="00992139">
              <w:rPr>
                <w:rFonts w:ascii="Source Sans Pro" w:hAnsi="Source Sans Pro"/>
                <w:sz w:val="20"/>
                <w:szCs w:val="20"/>
              </w:rPr>
              <w:fldChar w:fldCharType="separate"/>
            </w:r>
            <w:r w:rsidRPr="00D66FB9">
              <w:rPr>
                <w:rFonts w:ascii="Source Sans Pro" w:hAnsi="Source Sans Pro"/>
                <w:sz w:val="20"/>
                <w:szCs w:val="20"/>
              </w:rPr>
              <w:fldChar w:fldCharType="end"/>
            </w:r>
          </w:p>
        </w:tc>
      </w:tr>
    </w:tbl>
    <w:p w:rsidR="003E63F6" w:rsidRPr="004F5777" w:rsidRDefault="00D66FB9" w:rsidP="003821DD">
      <w:pPr>
        <w:pStyle w:val="ListParagraph"/>
        <w:numPr>
          <w:ilvl w:val="0"/>
          <w:numId w:val="6"/>
        </w:numPr>
        <w:ind w:left="360"/>
        <w:rPr>
          <w:rFonts w:ascii="Source Sans Pro" w:hAnsi="Source Sans Pro"/>
        </w:rPr>
      </w:pPr>
      <w:r>
        <w:rPr>
          <w:rFonts w:ascii="Source Sans Pro" w:hAnsi="Source Sans Pro"/>
          <w:b/>
          <w:bCs/>
        </w:rPr>
        <w:t>Rate</w:t>
      </w:r>
      <w:r w:rsidR="003E63F6" w:rsidRPr="004F5777">
        <w:rPr>
          <w:rFonts w:ascii="Source Sans Pro" w:hAnsi="Source Sans Pro"/>
          <w:b/>
          <w:bCs/>
        </w:rPr>
        <w:t xml:space="preserve"> the current status of each of the following items related to integration with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2"/>
        <w:gridCol w:w="2674"/>
      </w:tblGrid>
      <w:tr w:rsidR="003E63F6" w:rsidRPr="004F5777" w:rsidTr="00D66FB9">
        <w:trPr>
          <w:tblHeader/>
        </w:trPr>
        <w:tc>
          <w:tcPr>
            <w:tcW w:w="3604" w:type="pct"/>
            <w:tcBorders>
              <w:top w:val="single" w:sz="4" w:space="0" w:color="auto"/>
              <w:left w:val="single" w:sz="4" w:space="0" w:color="auto"/>
              <w:bottom w:val="single" w:sz="4" w:space="0" w:color="auto"/>
              <w:right w:val="single" w:sz="4" w:space="0" w:color="auto"/>
            </w:tcBorders>
            <w:shd w:val="clear" w:color="auto" w:fill="C39868" w:themeFill="accent2"/>
          </w:tcPr>
          <w:p w:rsidR="003E63F6" w:rsidRPr="004F5777" w:rsidRDefault="003E63F6" w:rsidP="003E63F6">
            <w:pPr>
              <w:rPr>
                <w:rFonts w:ascii="Source Sans Pro" w:hAnsi="Source Sans Pro"/>
                <w:b/>
              </w:rPr>
            </w:pPr>
          </w:p>
          <w:p w:rsidR="003E63F6" w:rsidRPr="004F5777" w:rsidRDefault="003E63F6" w:rsidP="003E63F6">
            <w:pPr>
              <w:rPr>
                <w:rFonts w:ascii="Source Sans Pro" w:hAnsi="Source Sans Pro"/>
              </w:rPr>
            </w:pPr>
            <w:r w:rsidRPr="004F5777">
              <w:rPr>
                <w:rFonts w:ascii="Source Sans Pro" w:hAnsi="Source Sans Pro"/>
                <w:b/>
              </w:rPr>
              <w:t>Partnerships</w:t>
            </w:r>
          </w:p>
          <w:p w:rsidR="003E63F6" w:rsidRPr="004F5777" w:rsidRDefault="003E63F6" w:rsidP="003E63F6">
            <w:pPr>
              <w:rPr>
                <w:rFonts w:ascii="Source Sans Pro" w:hAnsi="Source Sans Pro"/>
                <w:b/>
              </w:rPr>
            </w:pPr>
          </w:p>
          <w:p w:rsidR="003E63F6" w:rsidRPr="004F5777" w:rsidRDefault="003E63F6" w:rsidP="003E63F6">
            <w:pPr>
              <w:rPr>
                <w:rFonts w:ascii="Source Sans Pro" w:hAnsi="Source Sans Pro"/>
                <w:b/>
              </w:rPr>
            </w:pPr>
          </w:p>
        </w:tc>
        <w:tc>
          <w:tcPr>
            <w:tcW w:w="1396" w:type="pct"/>
            <w:tcBorders>
              <w:top w:val="single" w:sz="4" w:space="0" w:color="auto"/>
              <w:left w:val="single" w:sz="4" w:space="0" w:color="auto"/>
              <w:bottom w:val="single" w:sz="4" w:space="0" w:color="auto"/>
              <w:right w:val="single" w:sz="4" w:space="0" w:color="auto"/>
            </w:tcBorders>
            <w:shd w:val="clear" w:color="auto" w:fill="C39868" w:themeFill="accent2"/>
            <w:hideMark/>
          </w:tcPr>
          <w:p w:rsidR="003E63F6" w:rsidRPr="00D85628" w:rsidRDefault="003E63F6" w:rsidP="003E63F6">
            <w:pPr>
              <w:rPr>
                <w:rFonts w:ascii="Source Sans Pro" w:hAnsi="Source Sans Pro"/>
                <w:sz w:val="20"/>
              </w:rPr>
            </w:pPr>
            <w:r w:rsidRPr="00D85628">
              <w:rPr>
                <w:rFonts w:ascii="Source Sans Pro" w:hAnsi="Source Sans Pro"/>
                <w:sz w:val="20"/>
              </w:rPr>
              <w:t>1 = not in place/have not considered</w:t>
            </w:r>
          </w:p>
          <w:p w:rsidR="003E63F6" w:rsidRPr="00D85628" w:rsidRDefault="003E63F6" w:rsidP="003E63F6">
            <w:pPr>
              <w:rPr>
                <w:rFonts w:ascii="Source Sans Pro" w:hAnsi="Source Sans Pro"/>
                <w:sz w:val="20"/>
              </w:rPr>
            </w:pPr>
            <w:r w:rsidRPr="00D85628">
              <w:rPr>
                <w:rFonts w:ascii="Source Sans Pro" w:hAnsi="Source Sans Pro"/>
                <w:sz w:val="20"/>
              </w:rPr>
              <w:t>2 = in planning process</w:t>
            </w:r>
          </w:p>
          <w:p w:rsidR="003E63F6" w:rsidRPr="00D85628" w:rsidRDefault="003E63F6" w:rsidP="003E63F6">
            <w:pPr>
              <w:rPr>
                <w:rFonts w:ascii="Source Sans Pro" w:hAnsi="Source Sans Pro"/>
                <w:sz w:val="20"/>
              </w:rPr>
            </w:pPr>
            <w:r w:rsidRPr="00D85628">
              <w:rPr>
                <w:rFonts w:ascii="Source Sans Pro" w:hAnsi="Source Sans Pro"/>
                <w:sz w:val="20"/>
              </w:rPr>
              <w:t>3 = partially implemented</w:t>
            </w:r>
          </w:p>
          <w:p w:rsidR="003E63F6" w:rsidRPr="00D66FB9" w:rsidRDefault="003E63F6" w:rsidP="003E63F6">
            <w:pPr>
              <w:rPr>
                <w:rFonts w:ascii="Source Sans Pro" w:hAnsi="Source Sans Pro"/>
              </w:rPr>
            </w:pPr>
            <w:r w:rsidRPr="00D85628">
              <w:rPr>
                <w:rFonts w:ascii="Source Sans Pro" w:hAnsi="Source Sans Pro"/>
                <w:sz w:val="20"/>
              </w:rPr>
              <w:t>4 = fully implemented</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SBHC staff gives in-services to school staff or serves as consultants to teachers on health-related issues.</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SBHC has written policy delineating about roles and responsibilities of SBHC and the school nurse.</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Strong communication and coordination exists between SBHC staff and school/district health staff.</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SBHC staff are active members of any school-wide committee that meets at least monthly.</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Solicits involvement of youth through membership on the advisory council, a youth advisory committee, and/or another formalized mechanism for youth involvement input.</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bl>
    <w:p w:rsidR="003E63F6" w:rsidRDefault="003E63F6" w:rsidP="003E63F6">
      <w:pPr>
        <w:rPr>
          <w:rFonts w:ascii="Source Sans Pro" w:hAnsi="Source Sans Pro"/>
        </w:rPr>
      </w:pPr>
    </w:p>
    <w:p w:rsidR="0039510C" w:rsidRPr="004F5777" w:rsidRDefault="0039510C" w:rsidP="003E63F6">
      <w:pPr>
        <w:rPr>
          <w:rFonts w:ascii="Source Sans Pro" w:hAnsi="Source Sans Pro"/>
        </w:rPr>
      </w:pPr>
    </w:p>
    <w:p w:rsidR="003E63F6" w:rsidRPr="004F5777" w:rsidRDefault="00D66FB9" w:rsidP="007939AC">
      <w:pPr>
        <w:pStyle w:val="ListParagraph"/>
        <w:numPr>
          <w:ilvl w:val="0"/>
          <w:numId w:val="6"/>
        </w:numPr>
        <w:ind w:left="360"/>
        <w:rPr>
          <w:rFonts w:ascii="Source Sans Pro" w:hAnsi="Source Sans Pro"/>
        </w:rPr>
      </w:pPr>
      <w:r>
        <w:rPr>
          <w:rFonts w:ascii="Source Sans Pro" w:hAnsi="Source Sans Pro"/>
          <w:b/>
          <w:bCs/>
        </w:rPr>
        <w:t>Rate</w:t>
      </w:r>
      <w:r w:rsidR="003E63F6" w:rsidRPr="004F5777">
        <w:rPr>
          <w:rFonts w:ascii="Source Sans Pro" w:hAnsi="Source Sans Pro"/>
          <w:b/>
          <w:bCs/>
        </w:rPr>
        <w:t xml:space="preserve"> the current status of the following items related to funding and marketing/outreach.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2"/>
        <w:gridCol w:w="2674"/>
      </w:tblGrid>
      <w:tr w:rsidR="003E63F6" w:rsidRPr="004F5777" w:rsidTr="00D66FB9">
        <w:trPr>
          <w:tblHeader/>
        </w:trPr>
        <w:tc>
          <w:tcPr>
            <w:tcW w:w="3604" w:type="pct"/>
            <w:tcBorders>
              <w:top w:val="single" w:sz="4" w:space="0" w:color="auto"/>
              <w:left w:val="single" w:sz="4" w:space="0" w:color="auto"/>
              <w:bottom w:val="single" w:sz="4" w:space="0" w:color="auto"/>
              <w:right w:val="single" w:sz="4" w:space="0" w:color="auto"/>
            </w:tcBorders>
            <w:shd w:val="clear" w:color="auto" w:fill="C39868" w:themeFill="accent2"/>
            <w:hideMark/>
          </w:tcPr>
          <w:p w:rsidR="003E63F6" w:rsidRPr="004F5777" w:rsidRDefault="003E63F6" w:rsidP="003E63F6">
            <w:pPr>
              <w:rPr>
                <w:rFonts w:ascii="Source Sans Pro" w:hAnsi="Source Sans Pro"/>
                <w:b/>
              </w:rPr>
            </w:pPr>
            <w:r w:rsidRPr="004F5777">
              <w:rPr>
                <w:rFonts w:ascii="Source Sans Pro" w:hAnsi="Source Sans Pro"/>
                <w:b/>
              </w:rPr>
              <w:t xml:space="preserve"> </w:t>
            </w:r>
          </w:p>
          <w:p w:rsidR="003E63F6" w:rsidRPr="004F5777" w:rsidRDefault="003E63F6" w:rsidP="003E63F6">
            <w:pPr>
              <w:rPr>
                <w:rFonts w:ascii="Source Sans Pro" w:hAnsi="Source Sans Pro"/>
                <w:b/>
              </w:rPr>
            </w:pPr>
            <w:r w:rsidRPr="004F5777">
              <w:rPr>
                <w:rFonts w:ascii="Source Sans Pro" w:hAnsi="Source Sans Pro"/>
                <w:b/>
              </w:rPr>
              <w:t>Business Model</w:t>
            </w:r>
          </w:p>
        </w:tc>
        <w:tc>
          <w:tcPr>
            <w:tcW w:w="1396" w:type="pct"/>
            <w:tcBorders>
              <w:top w:val="single" w:sz="4" w:space="0" w:color="auto"/>
              <w:left w:val="single" w:sz="4" w:space="0" w:color="auto"/>
              <w:bottom w:val="single" w:sz="4" w:space="0" w:color="auto"/>
              <w:right w:val="single" w:sz="4" w:space="0" w:color="auto"/>
            </w:tcBorders>
            <w:shd w:val="clear" w:color="auto" w:fill="C39868" w:themeFill="accent2"/>
            <w:hideMark/>
          </w:tcPr>
          <w:p w:rsidR="003E63F6" w:rsidRPr="00D85628" w:rsidRDefault="003E63F6" w:rsidP="003E63F6">
            <w:pPr>
              <w:rPr>
                <w:rFonts w:ascii="Source Sans Pro" w:hAnsi="Source Sans Pro"/>
                <w:sz w:val="20"/>
              </w:rPr>
            </w:pPr>
            <w:r w:rsidRPr="00D85628">
              <w:rPr>
                <w:rFonts w:ascii="Source Sans Pro" w:hAnsi="Source Sans Pro"/>
                <w:sz w:val="20"/>
              </w:rPr>
              <w:t>1 = not in place/have not considered</w:t>
            </w:r>
          </w:p>
          <w:p w:rsidR="003E63F6" w:rsidRPr="00D85628" w:rsidRDefault="003E63F6" w:rsidP="003E63F6">
            <w:pPr>
              <w:rPr>
                <w:rFonts w:ascii="Source Sans Pro" w:hAnsi="Source Sans Pro"/>
                <w:sz w:val="20"/>
              </w:rPr>
            </w:pPr>
            <w:r w:rsidRPr="00D85628">
              <w:rPr>
                <w:rFonts w:ascii="Source Sans Pro" w:hAnsi="Source Sans Pro"/>
                <w:sz w:val="20"/>
              </w:rPr>
              <w:t>2 = in planning process</w:t>
            </w:r>
          </w:p>
          <w:p w:rsidR="003E63F6" w:rsidRPr="00D85628" w:rsidRDefault="003E63F6" w:rsidP="003E63F6">
            <w:pPr>
              <w:rPr>
                <w:rFonts w:ascii="Source Sans Pro" w:hAnsi="Source Sans Pro"/>
                <w:sz w:val="20"/>
              </w:rPr>
            </w:pPr>
            <w:r w:rsidRPr="00D85628">
              <w:rPr>
                <w:rFonts w:ascii="Source Sans Pro" w:hAnsi="Source Sans Pro"/>
                <w:sz w:val="20"/>
              </w:rPr>
              <w:t>3 = partially implemented</w:t>
            </w:r>
          </w:p>
          <w:p w:rsidR="003E63F6" w:rsidRPr="00D66FB9" w:rsidRDefault="003E63F6" w:rsidP="003E63F6">
            <w:pPr>
              <w:rPr>
                <w:rFonts w:ascii="Source Sans Pro" w:hAnsi="Source Sans Pro"/>
              </w:rPr>
            </w:pPr>
            <w:r w:rsidRPr="00D85628">
              <w:rPr>
                <w:rFonts w:ascii="Source Sans Pro" w:hAnsi="Source Sans Pro"/>
                <w:sz w:val="20"/>
              </w:rPr>
              <w:t>4 = fully implemented</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Prior to implementation, new SBHC develops a business plan. Periodically updates business plan/strategic plan.</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 xml:space="preserve">SBHC collects financial data and are capable of reporting revenues and expenses by commonly accepted line items.    </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Has written billing policies for SBHCs (processes for recording, charging, billing, and collecting for services rendered).</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Has a written marketing plan.</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r w:rsidR="003E63F6" w:rsidRPr="004F5777" w:rsidTr="00D66FB9">
        <w:tc>
          <w:tcPr>
            <w:tcW w:w="3604"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t xml:space="preserve">Uses a variety of marking and outreach strategies (e.g., open houses, advertising that engages, and peer-to-peer outreach). </w:t>
            </w:r>
          </w:p>
        </w:tc>
        <w:tc>
          <w:tcPr>
            <w:tcW w:w="1396" w:type="pct"/>
            <w:tcBorders>
              <w:top w:val="single" w:sz="4" w:space="0" w:color="auto"/>
              <w:left w:val="single" w:sz="4" w:space="0" w:color="auto"/>
              <w:bottom w:val="single" w:sz="4" w:space="0" w:color="auto"/>
              <w:right w:val="single" w:sz="4" w:space="0" w:color="auto"/>
            </w:tcBorders>
            <w:vAlign w:val="center"/>
            <w:hideMark/>
          </w:tcPr>
          <w:p w:rsidR="003E63F6" w:rsidRPr="004F5777" w:rsidRDefault="003E63F6" w:rsidP="007939AC">
            <w:pPr>
              <w:rPr>
                <w:rFonts w:ascii="Source Sans Pro" w:hAnsi="Source Sans Pro"/>
              </w:rPr>
            </w:pPr>
            <w:r w:rsidRPr="004F5777">
              <w:rPr>
                <w:rFonts w:ascii="Source Sans Pro" w:hAnsi="Source Sans Pro"/>
              </w:rPr>
              <w:fldChar w:fldCharType="begin">
                <w:ffData>
                  <w:name w:val="Check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1    </w:t>
            </w:r>
            <w:r w:rsidRPr="004F5777">
              <w:rPr>
                <w:rFonts w:ascii="Source Sans Pro" w:hAnsi="Source Sans Pro"/>
              </w:rPr>
              <w:fldChar w:fldCharType="begin">
                <w:ffData>
                  <w:name w:val="Check8"/>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2    </w:t>
            </w:r>
            <w:r w:rsidRPr="004F5777">
              <w:rPr>
                <w:rFonts w:ascii="Source Sans Pro" w:hAnsi="Source Sans Pro"/>
              </w:rPr>
              <w:fldChar w:fldCharType="begin">
                <w:ffData>
                  <w:name w:val="Check9"/>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3   </w:t>
            </w:r>
            <w:r w:rsidRPr="004F5777">
              <w:rPr>
                <w:rFonts w:ascii="Source Sans Pro" w:hAnsi="Source Sans Pro"/>
              </w:rPr>
              <w:fldChar w:fldCharType="begin">
                <w:ffData>
                  <w:name w:val="Check10"/>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r w:rsidRPr="004F5777">
              <w:rPr>
                <w:rFonts w:ascii="Source Sans Pro" w:hAnsi="Source Sans Pro"/>
              </w:rPr>
              <w:t xml:space="preserve"> 4     </w:t>
            </w:r>
          </w:p>
        </w:tc>
      </w:tr>
    </w:tbl>
    <w:p w:rsidR="007939AC" w:rsidRDefault="007939AC" w:rsidP="003E63F6">
      <w:pPr>
        <w:rPr>
          <w:rFonts w:ascii="Source Sans Pro" w:hAnsi="Source Sans Pro"/>
          <w:b/>
          <w:bCs/>
        </w:rPr>
      </w:pPr>
    </w:p>
    <w:p w:rsidR="0039510C" w:rsidRDefault="0039510C" w:rsidP="003E63F6">
      <w:pPr>
        <w:rPr>
          <w:rFonts w:ascii="Source Sans Pro" w:hAnsi="Source Sans Pro"/>
          <w:b/>
          <w:bCs/>
        </w:rPr>
      </w:pPr>
    </w:p>
    <w:p w:rsidR="00D85628" w:rsidRPr="004F5777" w:rsidRDefault="00D85628" w:rsidP="00D85628">
      <w:pPr>
        <w:pStyle w:val="ListParagraph"/>
        <w:numPr>
          <w:ilvl w:val="0"/>
          <w:numId w:val="6"/>
        </w:numPr>
        <w:ind w:left="360"/>
        <w:rPr>
          <w:rFonts w:ascii="Source Sans Pro" w:hAnsi="Source Sans Pro"/>
        </w:rPr>
      </w:pPr>
      <w:r w:rsidRPr="004F5777">
        <w:rPr>
          <w:rFonts w:ascii="Source Sans Pro" w:hAnsi="Source Sans Pro"/>
          <w:b/>
          <w:bCs/>
        </w:rPr>
        <w:t>Please describe each of the following items related to service delivery and utilization.</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059"/>
        <w:gridCol w:w="1641"/>
        <w:gridCol w:w="1640"/>
        <w:gridCol w:w="1610"/>
      </w:tblGrid>
      <w:tr w:rsidR="00D85628" w:rsidRPr="004F5777" w:rsidTr="00336BDA">
        <w:tc>
          <w:tcPr>
            <w:tcW w:w="2966" w:type="dxa"/>
            <w:tcBorders>
              <w:top w:val="single" w:sz="4" w:space="0" w:color="auto"/>
              <w:left w:val="single" w:sz="4" w:space="0" w:color="auto"/>
              <w:bottom w:val="single" w:sz="4" w:space="0" w:color="auto"/>
              <w:right w:val="single" w:sz="4" w:space="0" w:color="auto"/>
            </w:tcBorders>
            <w:shd w:val="clear" w:color="auto" w:fill="C39868" w:themeFill="accent2"/>
            <w:vAlign w:val="center"/>
          </w:tcPr>
          <w:p w:rsidR="00D85628" w:rsidRPr="004F5777" w:rsidRDefault="00D85628" w:rsidP="00336BDA">
            <w:pPr>
              <w:rPr>
                <w:rFonts w:ascii="Source Sans Pro" w:hAnsi="Source Sans Pro"/>
                <w:b/>
              </w:rPr>
            </w:pPr>
            <w:r w:rsidRPr="004F5777">
              <w:rPr>
                <w:rFonts w:ascii="Source Sans Pro" w:hAnsi="Source Sans Pro"/>
                <w:b/>
              </w:rPr>
              <w:t>Service Provision</w:t>
            </w:r>
          </w:p>
          <w:p w:rsidR="00D85628" w:rsidRPr="004F5777" w:rsidRDefault="00D85628" w:rsidP="00336BDA">
            <w:pPr>
              <w:rPr>
                <w:rFonts w:ascii="Source Sans Pro" w:hAnsi="Source Sans Pro"/>
                <w:b/>
              </w:rPr>
            </w:pPr>
          </w:p>
        </w:tc>
        <w:tc>
          <w:tcPr>
            <w:tcW w:w="2059"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bCs/>
                <w:sz w:val="20"/>
              </w:rPr>
            </w:pPr>
            <w:r w:rsidRPr="00D85628">
              <w:rPr>
                <w:rFonts w:ascii="Source Sans Pro" w:hAnsi="Source Sans Pro"/>
                <w:b/>
                <w:sz w:val="20"/>
              </w:rPr>
              <w:t># of students in the school(s) the SBHC serves</w:t>
            </w:r>
          </w:p>
        </w:tc>
        <w:tc>
          <w:tcPr>
            <w:tcW w:w="1641"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bCs/>
                <w:sz w:val="20"/>
              </w:rPr>
            </w:pPr>
            <w:r w:rsidRPr="00D85628">
              <w:rPr>
                <w:rFonts w:ascii="Source Sans Pro" w:hAnsi="Source Sans Pro"/>
                <w:b/>
                <w:sz w:val="20"/>
              </w:rPr>
              <w:t># of users with at least one annual visit</w:t>
            </w:r>
          </w:p>
        </w:tc>
        <w:tc>
          <w:tcPr>
            <w:tcW w:w="164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bCs/>
                <w:sz w:val="20"/>
              </w:rPr>
            </w:pPr>
            <w:r w:rsidRPr="00D85628">
              <w:rPr>
                <w:rFonts w:ascii="Source Sans Pro" w:hAnsi="Source Sans Pro"/>
                <w:b/>
                <w:sz w:val="20"/>
              </w:rPr>
              <w:t>Total # of visits per year</w:t>
            </w:r>
          </w:p>
        </w:tc>
        <w:tc>
          <w:tcPr>
            <w:tcW w:w="161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Utilization rate</w:t>
            </w:r>
            <w:r w:rsidRPr="00D85628">
              <w:rPr>
                <w:rFonts w:ascii="Source Sans Pro" w:hAnsi="Source Sans Pro"/>
                <w:b/>
                <w:sz w:val="20"/>
                <w:vertAlign w:val="superscript"/>
              </w:rPr>
              <w:footnoteReference w:id="1"/>
            </w:r>
          </w:p>
        </w:tc>
      </w:tr>
      <w:tr w:rsidR="00D85628" w:rsidRPr="004F5777" w:rsidTr="00336BDA">
        <w:trPr>
          <w:trHeight w:val="170"/>
        </w:trPr>
        <w:tc>
          <w:tcPr>
            <w:tcW w:w="2966"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t>Projected utilization</w:t>
            </w:r>
          </w:p>
        </w:tc>
        <w:tc>
          <w:tcPr>
            <w:tcW w:w="2059"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41"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t xml:space="preserve">   </w:t>
            </w:r>
            <w:r w:rsidRPr="004F5777">
              <w:rPr>
                <w:rFonts w:ascii="Source Sans Pro" w:hAnsi="Source Sans Pro"/>
              </w:rPr>
              <w:fldChar w:fldCharType="begin">
                <w:ffData>
                  <w:name w:val="Text19"/>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 </w:t>
            </w:r>
          </w:p>
        </w:tc>
      </w:tr>
      <w:tr w:rsidR="00D85628" w:rsidRPr="004F5777" w:rsidTr="00336BDA">
        <w:trPr>
          <w:trHeight w:val="70"/>
        </w:trPr>
        <w:tc>
          <w:tcPr>
            <w:tcW w:w="2966"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bCs/>
              </w:rPr>
            </w:pPr>
            <w:r w:rsidRPr="004F5777">
              <w:rPr>
                <w:rFonts w:ascii="Source Sans Pro" w:hAnsi="Source Sans Pro"/>
              </w:rPr>
              <w:t xml:space="preserve">Actual users/visits in past year  </w:t>
            </w:r>
          </w:p>
        </w:tc>
        <w:tc>
          <w:tcPr>
            <w:tcW w:w="2059"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41"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40"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F3EAE0" w:themeFill="accent2" w:themeFillTint="33"/>
            <w:vAlign w:val="center"/>
            <w:hideMark/>
          </w:tcPr>
          <w:p w:rsidR="00D85628" w:rsidRPr="004F5777" w:rsidRDefault="00D85628" w:rsidP="00336BDA">
            <w:pPr>
              <w:rPr>
                <w:rFonts w:ascii="Source Sans Pro" w:hAnsi="Source Sans Pro"/>
              </w:rPr>
            </w:pPr>
            <w:r w:rsidRPr="004F5777">
              <w:rPr>
                <w:rFonts w:ascii="Source Sans Pro" w:hAnsi="Source Sans Pro"/>
              </w:rPr>
              <w:t xml:space="preserve">   </w:t>
            </w:r>
            <w:r w:rsidRPr="004F5777">
              <w:rPr>
                <w:rFonts w:ascii="Source Sans Pro" w:hAnsi="Source Sans Pro"/>
              </w:rPr>
              <w:fldChar w:fldCharType="begin">
                <w:ffData>
                  <w:name w:val="Text19"/>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 xml:space="preserve"> %  </w:t>
            </w:r>
          </w:p>
        </w:tc>
      </w:tr>
    </w:tbl>
    <w:p w:rsidR="00D85628" w:rsidRDefault="00D85628" w:rsidP="003E63F6">
      <w:pPr>
        <w:rPr>
          <w:rFonts w:ascii="Source Sans Pro" w:hAnsi="Source Sans Pro"/>
          <w:b/>
          <w:bCs/>
        </w:rPr>
      </w:pPr>
    </w:p>
    <w:p w:rsidR="0039510C" w:rsidRDefault="0039510C" w:rsidP="003E63F6">
      <w:pPr>
        <w:rPr>
          <w:rFonts w:ascii="Source Sans Pro" w:hAnsi="Source Sans Pro"/>
          <w:b/>
          <w:bCs/>
        </w:rPr>
      </w:pPr>
    </w:p>
    <w:p w:rsidR="000830B8" w:rsidRPr="000C3AE3" w:rsidRDefault="00D66FB9" w:rsidP="00E96F8E">
      <w:pPr>
        <w:pStyle w:val="ListParagraph"/>
        <w:numPr>
          <w:ilvl w:val="0"/>
          <w:numId w:val="6"/>
        </w:numPr>
        <w:ind w:left="360"/>
        <w:rPr>
          <w:rFonts w:ascii="Source Sans Pro" w:hAnsi="Source Sans Pro"/>
          <w:b/>
          <w:bCs/>
        </w:rPr>
      </w:pPr>
      <w:r w:rsidRPr="000C3AE3">
        <w:rPr>
          <w:rFonts w:ascii="Source Sans Pro" w:hAnsi="Source Sans Pro"/>
          <w:b/>
          <w:bCs/>
        </w:rPr>
        <w:t>Provide</w:t>
      </w:r>
      <w:r w:rsidR="00E96F8E" w:rsidRPr="000C3AE3">
        <w:rPr>
          <w:rFonts w:ascii="Source Sans Pro" w:hAnsi="Source Sans Pro"/>
          <w:b/>
          <w:bCs/>
        </w:rPr>
        <w:t xml:space="preserve"> your revenue</w:t>
      </w:r>
      <w:r w:rsidR="001D5102" w:rsidRPr="000C3AE3">
        <w:rPr>
          <w:rFonts w:ascii="Source Sans Pro" w:hAnsi="Source Sans Pro"/>
          <w:b/>
          <w:bCs/>
        </w:rPr>
        <w:t xml:space="preserve"> and expense information</w:t>
      </w:r>
      <w:r w:rsidR="00E96F8E" w:rsidRPr="000C3AE3">
        <w:rPr>
          <w:rFonts w:ascii="Source Sans Pro" w:hAnsi="Source Sans Pro"/>
          <w:b/>
          <w:bCs/>
        </w:rPr>
        <w:t xml:space="preserve"> </w:t>
      </w:r>
      <w:r w:rsidRPr="000C3AE3">
        <w:rPr>
          <w:rFonts w:ascii="Source Sans Pro" w:hAnsi="Source Sans Pro"/>
          <w:b/>
          <w:bCs/>
        </w:rPr>
        <w:t xml:space="preserve">for the </w:t>
      </w:r>
      <w:r w:rsidR="00A210A8">
        <w:rPr>
          <w:rFonts w:ascii="Source Sans Pro" w:hAnsi="Source Sans Pro"/>
          <w:b/>
          <w:bCs/>
        </w:rPr>
        <w:t>most recent full</w:t>
      </w:r>
      <w:r w:rsidRPr="000C3AE3">
        <w:rPr>
          <w:rFonts w:ascii="Source Sans Pro" w:hAnsi="Source Sans Pro"/>
          <w:b/>
          <w:bCs/>
        </w:rPr>
        <w:t xml:space="preserve"> school year</w:t>
      </w:r>
      <w:r w:rsidR="00E96F8E" w:rsidRPr="000C3AE3">
        <w:rPr>
          <w:rFonts w:ascii="Source Sans Pro" w:hAnsi="Source Sans Pro"/>
          <w:b/>
          <w:bCs/>
        </w:rPr>
        <w:t xml:space="preserve">.  </w:t>
      </w: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2677"/>
      </w:tblGrid>
      <w:tr w:rsidR="00D85628" w:rsidRPr="00E96F8E" w:rsidTr="00D85628">
        <w:tc>
          <w:tcPr>
            <w:tcW w:w="3648" w:type="pct"/>
            <w:tcBorders>
              <w:top w:val="single" w:sz="4" w:space="0" w:color="auto"/>
              <w:left w:val="single" w:sz="4" w:space="0" w:color="auto"/>
              <w:bottom w:val="single" w:sz="4" w:space="0" w:color="auto"/>
              <w:right w:val="single" w:sz="4" w:space="0" w:color="auto"/>
            </w:tcBorders>
            <w:shd w:val="clear" w:color="auto" w:fill="C39868"/>
          </w:tcPr>
          <w:p w:rsidR="00D85628" w:rsidRDefault="00D85628" w:rsidP="00E16B72">
            <w:pPr>
              <w:rPr>
                <w:rFonts w:ascii="Source Sans Pro" w:hAnsi="Source Sans Pro"/>
                <w:b/>
                <w:bCs/>
              </w:rPr>
            </w:pPr>
            <w:r>
              <w:rPr>
                <w:rFonts w:ascii="Source Sans Pro" w:hAnsi="Source Sans Pro"/>
                <w:b/>
                <w:bCs/>
              </w:rPr>
              <w:t>Revenue and Expenses</w:t>
            </w:r>
          </w:p>
        </w:tc>
        <w:tc>
          <w:tcPr>
            <w:tcW w:w="1352" w:type="pct"/>
            <w:tcBorders>
              <w:top w:val="single" w:sz="4" w:space="0" w:color="auto"/>
              <w:left w:val="single" w:sz="4" w:space="0" w:color="auto"/>
              <w:bottom w:val="single" w:sz="4" w:space="0" w:color="auto"/>
              <w:right w:val="single" w:sz="4" w:space="0" w:color="auto"/>
            </w:tcBorders>
            <w:shd w:val="clear" w:color="auto" w:fill="C39868"/>
          </w:tcPr>
          <w:p w:rsidR="00D85628" w:rsidRDefault="00D85628" w:rsidP="00E96F8E">
            <w:pPr>
              <w:rPr>
                <w:rFonts w:ascii="Source Sans Pro" w:hAnsi="Source Sans Pro"/>
                <w:b/>
                <w:bCs/>
              </w:rPr>
            </w:pPr>
            <w:r w:rsidRPr="00D85628">
              <w:rPr>
                <w:rFonts w:ascii="Source Sans Pro" w:hAnsi="Source Sans Pro"/>
                <w:b/>
                <w:bCs/>
                <w:sz w:val="20"/>
              </w:rPr>
              <w:t>Amount</w:t>
            </w:r>
          </w:p>
        </w:tc>
      </w:tr>
      <w:tr w:rsidR="00A044FF" w:rsidRPr="00E96F8E" w:rsidTr="00D85628">
        <w:tc>
          <w:tcPr>
            <w:tcW w:w="3648" w:type="pct"/>
            <w:tcBorders>
              <w:top w:val="single" w:sz="4" w:space="0" w:color="auto"/>
              <w:left w:val="single" w:sz="4" w:space="0" w:color="auto"/>
              <w:bottom w:val="single" w:sz="4" w:space="0" w:color="auto"/>
              <w:right w:val="single" w:sz="4" w:space="0" w:color="auto"/>
            </w:tcBorders>
            <w:shd w:val="clear" w:color="auto" w:fill="auto"/>
            <w:hideMark/>
          </w:tcPr>
          <w:p w:rsidR="00E96F8E" w:rsidRPr="00E96F8E" w:rsidRDefault="00E16B72" w:rsidP="00E16B72">
            <w:pPr>
              <w:rPr>
                <w:rFonts w:ascii="Source Sans Pro" w:hAnsi="Source Sans Pro"/>
                <w:b/>
                <w:bCs/>
              </w:rPr>
            </w:pPr>
            <w:r>
              <w:rPr>
                <w:rFonts w:ascii="Source Sans Pro" w:hAnsi="Source Sans Pro"/>
                <w:b/>
                <w:bCs/>
              </w:rPr>
              <w:t>Non-patient revenue</w:t>
            </w:r>
            <w:r w:rsidRPr="00E96F8E">
              <w:rPr>
                <w:rFonts w:ascii="Source Sans Pro" w:hAnsi="Source Sans Pro"/>
                <w:b/>
                <w:bCs/>
              </w:rPr>
              <w:t xml:space="preserve"> </w:t>
            </w:r>
            <w:r w:rsidRPr="00E16B72">
              <w:rPr>
                <w:rFonts w:ascii="Source Sans Pro" w:hAnsi="Source Sans Pro"/>
                <w:bCs/>
              </w:rPr>
              <w:t xml:space="preserve">(federal, state, city/county government, private foundation/donors, sponsor/partner agency </w:t>
            </w:r>
            <w:r w:rsidR="004A0469">
              <w:rPr>
                <w:rFonts w:ascii="Source Sans Pro" w:hAnsi="Source Sans Pro"/>
                <w:bCs/>
              </w:rPr>
              <w:t xml:space="preserve">in-kind </w:t>
            </w:r>
            <w:r w:rsidRPr="00E16B72">
              <w:rPr>
                <w:rFonts w:ascii="Source Sans Pro" w:hAnsi="Source Sans Pro"/>
                <w:bCs/>
              </w:rPr>
              <w:t>contributions</w:t>
            </w:r>
            <w:r w:rsidR="000C3AE3">
              <w:rPr>
                <w:rFonts w:ascii="Source Sans Pro" w:hAnsi="Source Sans Pro"/>
                <w:bCs/>
              </w:rPr>
              <w:t>, etc</w:t>
            </w:r>
            <w:r w:rsidR="004A0469">
              <w:rPr>
                <w:rFonts w:ascii="Source Sans Pro" w:hAnsi="Source Sans Pro"/>
                <w:bCs/>
              </w:rPr>
              <w:t>.</w:t>
            </w:r>
            <w:r w:rsidRPr="00E16B72">
              <w:rPr>
                <w:rFonts w:ascii="Source Sans Pro" w:hAnsi="Source Sans Pro"/>
                <w:bCs/>
              </w:rPr>
              <w:t>)</w:t>
            </w:r>
            <w:r>
              <w:rPr>
                <w:rFonts w:ascii="Source Sans Pro" w:hAnsi="Source Sans Pro"/>
                <w:b/>
                <w:bCs/>
              </w:rPr>
              <w:t xml:space="preserve"> </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E96F8E" w:rsidRPr="00E96F8E" w:rsidRDefault="00D66FB9" w:rsidP="00E96F8E">
            <w:pPr>
              <w:rPr>
                <w:rFonts w:ascii="Source Sans Pro" w:hAnsi="Source Sans Pro"/>
                <w:b/>
                <w:bCs/>
              </w:rPr>
            </w:pPr>
            <w:r>
              <w:rPr>
                <w:rFonts w:ascii="Source Sans Pro" w:hAnsi="Source Sans Pro"/>
                <w:b/>
                <w:bCs/>
              </w:rPr>
              <w:t>$</w:t>
            </w:r>
          </w:p>
        </w:tc>
      </w:tr>
      <w:tr w:rsidR="00E16B72" w:rsidRPr="00E96F8E" w:rsidTr="00D85628">
        <w:tc>
          <w:tcPr>
            <w:tcW w:w="3648" w:type="pct"/>
            <w:tcBorders>
              <w:top w:val="single" w:sz="4" w:space="0" w:color="auto"/>
              <w:left w:val="single" w:sz="4" w:space="0" w:color="auto"/>
              <w:bottom w:val="single" w:sz="4" w:space="0" w:color="auto"/>
              <w:right w:val="single" w:sz="4" w:space="0" w:color="auto"/>
            </w:tcBorders>
            <w:shd w:val="clear" w:color="auto" w:fill="auto"/>
          </w:tcPr>
          <w:p w:rsidR="00E16B72" w:rsidRDefault="00E16B72" w:rsidP="00E16B72">
            <w:pPr>
              <w:rPr>
                <w:rFonts w:ascii="Source Sans Pro" w:hAnsi="Source Sans Pro"/>
                <w:b/>
                <w:bCs/>
              </w:rPr>
            </w:pPr>
            <w:r>
              <w:rPr>
                <w:rFonts w:ascii="Source Sans Pro" w:hAnsi="Source Sans Pro"/>
                <w:b/>
                <w:bCs/>
              </w:rPr>
              <w:lastRenderedPageBreak/>
              <w:t xml:space="preserve">Patient revenue </w:t>
            </w:r>
            <w:r w:rsidRPr="00E16B72">
              <w:rPr>
                <w:rFonts w:ascii="Source Sans Pro" w:hAnsi="Source Sans Pro"/>
                <w:bCs/>
              </w:rPr>
              <w:t>(Medicaid, other government sources, private insurance, patient self-pay, etc</w:t>
            </w:r>
            <w:r w:rsidR="004A0469">
              <w:rPr>
                <w:rFonts w:ascii="Source Sans Pro" w:hAnsi="Source Sans Pro"/>
                <w:bCs/>
              </w:rPr>
              <w:t>.</w:t>
            </w:r>
            <w:r w:rsidRPr="00E16B72">
              <w:rPr>
                <w:rFonts w:ascii="Source Sans Pro" w:hAnsi="Source Sans Pro"/>
                <w:bCs/>
              </w:rPr>
              <w:t>)</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E16B72" w:rsidRPr="00E96F8E" w:rsidRDefault="00D66FB9" w:rsidP="00E96F8E">
            <w:pPr>
              <w:rPr>
                <w:rFonts w:ascii="Source Sans Pro" w:hAnsi="Source Sans Pro"/>
                <w:b/>
                <w:bCs/>
              </w:rPr>
            </w:pPr>
            <w:r>
              <w:rPr>
                <w:rFonts w:ascii="Source Sans Pro" w:hAnsi="Source Sans Pro"/>
                <w:b/>
                <w:bCs/>
              </w:rPr>
              <w:t>$</w:t>
            </w:r>
          </w:p>
        </w:tc>
      </w:tr>
      <w:tr w:rsidR="00E16B72" w:rsidRPr="00E96F8E" w:rsidTr="00D85628">
        <w:tc>
          <w:tcPr>
            <w:tcW w:w="3648" w:type="pct"/>
            <w:tcBorders>
              <w:top w:val="single" w:sz="4" w:space="0" w:color="auto"/>
              <w:left w:val="single" w:sz="4" w:space="0" w:color="auto"/>
              <w:bottom w:val="single" w:sz="4" w:space="0" w:color="auto"/>
              <w:right w:val="single" w:sz="4" w:space="0" w:color="auto"/>
            </w:tcBorders>
            <w:shd w:val="clear" w:color="auto" w:fill="auto"/>
          </w:tcPr>
          <w:p w:rsidR="00E16B72" w:rsidRDefault="001D5102" w:rsidP="001D5102">
            <w:pPr>
              <w:rPr>
                <w:rFonts w:ascii="Source Sans Pro" w:hAnsi="Source Sans Pro"/>
                <w:bCs/>
              </w:rPr>
            </w:pPr>
            <w:r>
              <w:rPr>
                <w:rFonts w:ascii="Source Sans Pro" w:hAnsi="Source Sans Pro"/>
                <w:b/>
                <w:bCs/>
              </w:rPr>
              <w:t>Total e</w:t>
            </w:r>
            <w:r w:rsidR="00E16B72">
              <w:rPr>
                <w:rFonts w:ascii="Source Sans Pro" w:hAnsi="Source Sans Pro"/>
                <w:b/>
                <w:bCs/>
              </w:rPr>
              <w:t xml:space="preserve">xpenses </w:t>
            </w:r>
            <w:r w:rsidR="00E16B72" w:rsidRPr="00E16B72">
              <w:rPr>
                <w:rFonts w:ascii="Source Sans Pro" w:hAnsi="Source Sans Pro"/>
                <w:bCs/>
              </w:rPr>
              <w:t>(program costs, salaries/benefits, administrative costs, etc</w:t>
            </w:r>
            <w:r w:rsidR="004A0469">
              <w:rPr>
                <w:rFonts w:ascii="Source Sans Pro" w:hAnsi="Source Sans Pro"/>
                <w:bCs/>
              </w:rPr>
              <w:t>.</w:t>
            </w:r>
            <w:r w:rsidR="00E16B72" w:rsidRPr="00E16B72">
              <w:rPr>
                <w:rFonts w:ascii="Source Sans Pro" w:hAnsi="Source Sans Pro"/>
                <w:bCs/>
              </w:rPr>
              <w:t>)</w:t>
            </w:r>
          </w:p>
          <w:p w:rsidR="000C3AE3" w:rsidRDefault="000C3AE3" w:rsidP="001D5102">
            <w:pPr>
              <w:rPr>
                <w:rFonts w:ascii="Source Sans Pro" w:hAnsi="Source Sans Pro"/>
                <w:b/>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E16B72" w:rsidRPr="00E96F8E" w:rsidRDefault="00D66FB9" w:rsidP="00E96F8E">
            <w:pPr>
              <w:rPr>
                <w:rFonts w:ascii="Source Sans Pro" w:hAnsi="Source Sans Pro"/>
                <w:b/>
                <w:bCs/>
              </w:rPr>
            </w:pPr>
            <w:r>
              <w:rPr>
                <w:rFonts w:ascii="Source Sans Pro" w:hAnsi="Source Sans Pro"/>
                <w:b/>
                <w:bCs/>
              </w:rPr>
              <w:t>$</w:t>
            </w:r>
          </w:p>
        </w:tc>
      </w:tr>
    </w:tbl>
    <w:p w:rsidR="00E96F8E" w:rsidRDefault="00E96F8E" w:rsidP="003E63F6">
      <w:pPr>
        <w:rPr>
          <w:rFonts w:ascii="Source Sans Pro" w:hAnsi="Source Sans Pro"/>
          <w:b/>
          <w:bCs/>
        </w:rPr>
      </w:pPr>
    </w:p>
    <w:p w:rsidR="00D85628" w:rsidRPr="004F5777" w:rsidRDefault="00D85628" w:rsidP="00D85628">
      <w:pPr>
        <w:pStyle w:val="ListParagraph"/>
        <w:numPr>
          <w:ilvl w:val="0"/>
          <w:numId w:val="6"/>
        </w:numPr>
        <w:ind w:left="360"/>
        <w:rPr>
          <w:rFonts w:ascii="Source Sans Pro" w:hAnsi="Source Sans Pro"/>
        </w:rPr>
      </w:pPr>
      <w:r w:rsidRPr="004F5777">
        <w:rPr>
          <w:rFonts w:ascii="Source Sans Pro" w:hAnsi="Source Sans Pro"/>
          <w:b/>
          <w:bCs/>
        </w:rPr>
        <w:t xml:space="preserve">Please describe your mix of patient insurance types.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291"/>
        <w:gridCol w:w="1599"/>
        <w:gridCol w:w="1440"/>
        <w:gridCol w:w="1440"/>
        <w:gridCol w:w="1440"/>
        <w:gridCol w:w="900"/>
      </w:tblGrid>
      <w:tr w:rsidR="00D85628" w:rsidRPr="004F5777" w:rsidTr="00336BDA">
        <w:tc>
          <w:tcPr>
            <w:tcW w:w="1808"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4F5777" w:rsidRDefault="00D85628" w:rsidP="00336BDA">
            <w:pPr>
              <w:rPr>
                <w:rFonts w:ascii="Source Sans Pro" w:hAnsi="Source Sans Pro"/>
                <w:b/>
              </w:rPr>
            </w:pPr>
            <w:r w:rsidRPr="004F5777">
              <w:rPr>
                <w:rFonts w:ascii="Source Sans Pro" w:hAnsi="Source Sans Pro"/>
                <w:b/>
              </w:rPr>
              <w:t>Patient Revenue</w:t>
            </w:r>
          </w:p>
        </w:tc>
        <w:tc>
          <w:tcPr>
            <w:tcW w:w="1291"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Medicaid</w:t>
            </w:r>
          </w:p>
        </w:tc>
        <w:tc>
          <w:tcPr>
            <w:tcW w:w="1599"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Other government program</w:t>
            </w:r>
          </w:p>
        </w:tc>
        <w:tc>
          <w:tcPr>
            <w:tcW w:w="144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Private insurance</w:t>
            </w:r>
          </w:p>
        </w:tc>
        <w:tc>
          <w:tcPr>
            <w:tcW w:w="144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Uninsured</w:t>
            </w:r>
          </w:p>
          <w:p w:rsidR="00D85628" w:rsidRPr="00D85628" w:rsidRDefault="00D85628" w:rsidP="00336BDA">
            <w:pPr>
              <w:rPr>
                <w:rFonts w:ascii="Source Sans Pro" w:hAnsi="Source Sans Pro"/>
                <w:b/>
                <w:sz w:val="20"/>
              </w:rPr>
            </w:pPr>
            <w:r w:rsidRPr="00D85628">
              <w:rPr>
                <w:rFonts w:ascii="Source Sans Pro" w:hAnsi="Source Sans Pro"/>
                <w:b/>
                <w:sz w:val="20"/>
              </w:rPr>
              <w:t xml:space="preserve">Self Pay </w:t>
            </w:r>
          </w:p>
        </w:tc>
        <w:tc>
          <w:tcPr>
            <w:tcW w:w="144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Unknown</w:t>
            </w:r>
          </w:p>
        </w:tc>
        <w:tc>
          <w:tcPr>
            <w:tcW w:w="900"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336BDA">
            <w:pPr>
              <w:rPr>
                <w:rFonts w:ascii="Source Sans Pro" w:hAnsi="Source Sans Pro"/>
                <w:b/>
                <w:sz w:val="20"/>
              </w:rPr>
            </w:pPr>
            <w:r w:rsidRPr="00D85628">
              <w:rPr>
                <w:rFonts w:ascii="Source Sans Pro" w:hAnsi="Source Sans Pro"/>
                <w:b/>
                <w:sz w:val="20"/>
              </w:rPr>
              <w:t>Total</w:t>
            </w:r>
          </w:p>
        </w:tc>
      </w:tr>
      <w:tr w:rsidR="00D85628" w:rsidRPr="004F5777" w:rsidTr="00336BDA">
        <w:tc>
          <w:tcPr>
            <w:tcW w:w="1808"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Projected mix of insurance</w:t>
            </w:r>
          </w:p>
        </w:tc>
        <w:tc>
          <w:tcPr>
            <w:tcW w:w="1291"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599"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100%</w:t>
            </w:r>
          </w:p>
        </w:tc>
      </w:tr>
      <w:tr w:rsidR="00D85628" w:rsidRPr="004F5777" w:rsidTr="00336BDA">
        <w:trPr>
          <w:trHeight w:val="539"/>
        </w:trPr>
        <w:tc>
          <w:tcPr>
            <w:tcW w:w="1808"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Actual  unduplicated users in past year</w:t>
            </w:r>
          </w:p>
        </w:tc>
        <w:tc>
          <w:tcPr>
            <w:tcW w:w="1291"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36"/>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c>
          <w:tcPr>
            <w:tcW w:w="1599"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38"/>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39"/>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40"/>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41"/>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42"/>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tc>
      </w:tr>
      <w:tr w:rsidR="00D85628" w:rsidRPr="004F5777" w:rsidTr="00336BDA">
        <w:trPr>
          <w:trHeight w:val="539"/>
        </w:trPr>
        <w:tc>
          <w:tcPr>
            <w:tcW w:w="1808"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t>Actual mix of insurance</w:t>
            </w:r>
          </w:p>
        </w:tc>
        <w:tc>
          <w:tcPr>
            <w:tcW w:w="1291"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599"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1440"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fldChar w:fldCharType="begin">
                <w:ffData>
                  <w:name w:val="Text24"/>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r w:rsidRPr="004F5777">
              <w:rPr>
                <w:rFonts w:ascii="Source Sans Pro" w:hAnsi="Source Sans Pro"/>
              </w:rPr>
              <w:t>%</w:t>
            </w:r>
          </w:p>
        </w:tc>
        <w:tc>
          <w:tcPr>
            <w:tcW w:w="900" w:type="dxa"/>
            <w:tcBorders>
              <w:top w:val="single" w:sz="4" w:space="0" w:color="auto"/>
              <w:left w:val="single" w:sz="4" w:space="0" w:color="auto"/>
              <w:bottom w:val="single" w:sz="4" w:space="0" w:color="auto"/>
              <w:right w:val="single" w:sz="4" w:space="0" w:color="auto"/>
            </w:tcBorders>
            <w:hideMark/>
          </w:tcPr>
          <w:p w:rsidR="00D85628" w:rsidRPr="004F5777" w:rsidRDefault="00D85628" w:rsidP="00336BDA">
            <w:pPr>
              <w:rPr>
                <w:rFonts w:ascii="Source Sans Pro" w:hAnsi="Source Sans Pro"/>
              </w:rPr>
            </w:pPr>
            <w:r w:rsidRPr="004F5777">
              <w:rPr>
                <w:rFonts w:ascii="Source Sans Pro" w:hAnsi="Source Sans Pro"/>
              </w:rPr>
              <w:t>100%</w:t>
            </w:r>
          </w:p>
        </w:tc>
      </w:tr>
    </w:tbl>
    <w:p w:rsidR="00D85628" w:rsidRDefault="00D85628" w:rsidP="003E63F6">
      <w:pPr>
        <w:rPr>
          <w:rFonts w:ascii="Source Sans Pro" w:hAnsi="Source Sans Pro"/>
          <w:b/>
          <w:bCs/>
        </w:rPr>
      </w:pPr>
    </w:p>
    <w:p w:rsidR="00D85628" w:rsidRPr="004F5777" w:rsidRDefault="00D85628" w:rsidP="00D85628">
      <w:pPr>
        <w:pStyle w:val="ListParagraph"/>
        <w:numPr>
          <w:ilvl w:val="0"/>
          <w:numId w:val="6"/>
        </w:numPr>
        <w:ind w:left="360"/>
        <w:rPr>
          <w:rFonts w:ascii="Source Sans Pro" w:hAnsi="Source Sans Pro"/>
          <w:b/>
          <w:bCs/>
        </w:rPr>
      </w:pPr>
      <w:r w:rsidRPr="004F5777">
        <w:rPr>
          <w:rFonts w:ascii="Source Sans Pro" w:hAnsi="Source Sans Pro"/>
          <w:b/>
          <w:bCs/>
        </w:rPr>
        <w:t>You have now provided us with a wealth of information on each of the factors of sustainability.  We would be interested in your view of which factors you feel are your strongest and which areas you believe need improvement.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492"/>
        <w:gridCol w:w="1492"/>
        <w:gridCol w:w="1443"/>
        <w:gridCol w:w="1364"/>
        <w:gridCol w:w="1465"/>
      </w:tblGrid>
      <w:tr w:rsidR="00D85628" w:rsidRPr="004F5777" w:rsidTr="00D85628">
        <w:tc>
          <w:tcPr>
            <w:tcW w:w="2422"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4F5777" w:rsidRDefault="00D85628" w:rsidP="00336BDA">
            <w:pPr>
              <w:rPr>
                <w:rFonts w:ascii="Source Sans Pro" w:hAnsi="Source Sans Pro"/>
                <w:b/>
              </w:rPr>
            </w:pPr>
            <w:r w:rsidRPr="004F5777">
              <w:rPr>
                <w:rFonts w:ascii="Source Sans Pro" w:hAnsi="Source Sans Pro"/>
                <w:b/>
              </w:rPr>
              <w:t>Sustainability Factor</w:t>
            </w:r>
          </w:p>
        </w:tc>
        <w:tc>
          <w:tcPr>
            <w:tcW w:w="1492"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D85628">
            <w:pPr>
              <w:jc w:val="center"/>
              <w:rPr>
                <w:rFonts w:ascii="Source Sans Pro" w:hAnsi="Source Sans Pro"/>
                <w:b/>
                <w:sz w:val="20"/>
              </w:rPr>
            </w:pPr>
            <w:r w:rsidRPr="00D85628">
              <w:rPr>
                <w:rFonts w:ascii="Source Sans Pro" w:hAnsi="Source Sans Pro"/>
                <w:b/>
                <w:sz w:val="20"/>
              </w:rPr>
              <w:t>Needs vast improvement</w:t>
            </w:r>
          </w:p>
          <w:p w:rsidR="00D85628" w:rsidRPr="00D85628" w:rsidRDefault="00D85628" w:rsidP="00D85628">
            <w:pPr>
              <w:jc w:val="center"/>
              <w:rPr>
                <w:rFonts w:ascii="Source Sans Pro" w:hAnsi="Source Sans Pro"/>
                <w:b/>
                <w:sz w:val="20"/>
              </w:rPr>
            </w:pPr>
            <w:r w:rsidRPr="00D85628">
              <w:rPr>
                <w:rFonts w:ascii="Source Sans Pro" w:hAnsi="Source Sans Pro"/>
                <w:b/>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D85628">
            <w:pPr>
              <w:jc w:val="center"/>
              <w:rPr>
                <w:rFonts w:ascii="Source Sans Pro" w:hAnsi="Source Sans Pro"/>
                <w:b/>
                <w:sz w:val="20"/>
              </w:rPr>
            </w:pPr>
            <w:r w:rsidRPr="00D85628">
              <w:rPr>
                <w:rFonts w:ascii="Source Sans Pro" w:hAnsi="Source Sans Pro"/>
                <w:b/>
                <w:sz w:val="20"/>
              </w:rPr>
              <w:t>Needs some improvement 2</w:t>
            </w:r>
          </w:p>
        </w:tc>
        <w:tc>
          <w:tcPr>
            <w:tcW w:w="1443"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D85628">
            <w:pPr>
              <w:jc w:val="center"/>
              <w:rPr>
                <w:rFonts w:ascii="Source Sans Pro" w:hAnsi="Source Sans Pro"/>
                <w:b/>
                <w:sz w:val="20"/>
              </w:rPr>
            </w:pPr>
            <w:r w:rsidRPr="00D85628">
              <w:rPr>
                <w:rFonts w:ascii="Source Sans Pro" w:hAnsi="Source Sans Pro"/>
                <w:b/>
                <w:sz w:val="20"/>
              </w:rPr>
              <w:t>Average Performance</w:t>
            </w:r>
          </w:p>
          <w:p w:rsidR="00D85628" w:rsidRPr="00D85628" w:rsidRDefault="00D85628" w:rsidP="00D85628">
            <w:pPr>
              <w:jc w:val="center"/>
              <w:rPr>
                <w:rFonts w:ascii="Source Sans Pro" w:hAnsi="Source Sans Pro"/>
                <w:b/>
                <w:sz w:val="20"/>
              </w:rPr>
            </w:pPr>
            <w:r w:rsidRPr="00D85628">
              <w:rPr>
                <w:rFonts w:ascii="Source Sans Pro" w:hAnsi="Source Sans Pro"/>
                <w:b/>
                <w:sz w:val="20"/>
              </w:rPr>
              <w:t>3</w:t>
            </w:r>
          </w:p>
        </w:tc>
        <w:tc>
          <w:tcPr>
            <w:tcW w:w="1364"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D85628">
            <w:pPr>
              <w:jc w:val="center"/>
              <w:rPr>
                <w:rFonts w:ascii="Source Sans Pro" w:hAnsi="Source Sans Pro"/>
                <w:b/>
                <w:sz w:val="20"/>
              </w:rPr>
            </w:pPr>
            <w:r w:rsidRPr="00D85628">
              <w:rPr>
                <w:rFonts w:ascii="Source Sans Pro" w:hAnsi="Source Sans Pro"/>
                <w:b/>
                <w:sz w:val="20"/>
              </w:rPr>
              <w:t>Area of strength</w:t>
            </w:r>
          </w:p>
          <w:p w:rsidR="00D85628" w:rsidRPr="00D85628" w:rsidRDefault="00D85628" w:rsidP="00D85628">
            <w:pPr>
              <w:jc w:val="center"/>
              <w:rPr>
                <w:rFonts w:ascii="Source Sans Pro" w:hAnsi="Source Sans Pro"/>
                <w:b/>
                <w:sz w:val="20"/>
              </w:rPr>
            </w:pPr>
            <w:r w:rsidRPr="00D85628">
              <w:rPr>
                <w:rFonts w:ascii="Source Sans Pro" w:hAnsi="Source Sans Pro"/>
                <w:b/>
                <w:sz w:val="20"/>
              </w:rPr>
              <w:t>4</w:t>
            </w:r>
          </w:p>
        </w:tc>
        <w:tc>
          <w:tcPr>
            <w:tcW w:w="1465" w:type="dxa"/>
            <w:tcBorders>
              <w:top w:val="single" w:sz="4" w:space="0" w:color="auto"/>
              <w:left w:val="single" w:sz="4" w:space="0" w:color="auto"/>
              <w:bottom w:val="single" w:sz="4" w:space="0" w:color="auto"/>
              <w:right w:val="single" w:sz="4" w:space="0" w:color="auto"/>
            </w:tcBorders>
            <w:shd w:val="clear" w:color="auto" w:fill="C39868" w:themeFill="accent2"/>
            <w:vAlign w:val="center"/>
            <w:hideMark/>
          </w:tcPr>
          <w:p w:rsidR="00D85628" w:rsidRPr="00D85628" w:rsidRDefault="00D85628" w:rsidP="00D85628">
            <w:pPr>
              <w:jc w:val="center"/>
              <w:rPr>
                <w:rFonts w:ascii="Source Sans Pro" w:hAnsi="Source Sans Pro"/>
                <w:b/>
                <w:sz w:val="20"/>
              </w:rPr>
            </w:pPr>
            <w:r w:rsidRPr="00D85628">
              <w:rPr>
                <w:rFonts w:ascii="Source Sans Pro" w:hAnsi="Source Sans Pro"/>
                <w:b/>
                <w:sz w:val="20"/>
              </w:rPr>
              <w:t>Area of great strength</w:t>
            </w:r>
          </w:p>
          <w:p w:rsidR="00D85628" w:rsidRPr="00D85628" w:rsidRDefault="00D85628" w:rsidP="00D85628">
            <w:pPr>
              <w:jc w:val="center"/>
              <w:rPr>
                <w:rFonts w:ascii="Source Sans Pro" w:hAnsi="Source Sans Pro"/>
                <w:b/>
                <w:sz w:val="20"/>
              </w:rPr>
            </w:pPr>
            <w:r w:rsidRPr="00D85628">
              <w:rPr>
                <w:rFonts w:ascii="Source Sans Pro" w:hAnsi="Source Sans Pro"/>
                <w:b/>
                <w:sz w:val="20"/>
              </w:rPr>
              <w:t>5</w:t>
            </w:r>
          </w:p>
        </w:tc>
      </w:tr>
      <w:tr w:rsidR="00D85628" w:rsidRPr="004F5777" w:rsidTr="00D85628">
        <w:tc>
          <w:tcPr>
            <w:tcW w:w="242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High Quality Practice</w:t>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3"/>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4"/>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5"/>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364"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6"/>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65"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r>
      <w:tr w:rsidR="00D85628" w:rsidRPr="004F5777" w:rsidTr="00D85628">
        <w:tc>
          <w:tcPr>
            <w:tcW w:w="242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Strong Partnerships</w:t>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3"/>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4"/>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5"/>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364"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6"/>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65"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r>
      <w:tr w:rsidR="00D85628" w:rsidRPr="004F5777" w:rsidTr="00D85628">
        <w:tc>
          <w:tcPr>
            <w:tcW w:w="242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336BDA">
            <w:pPr>
              <w:rPr>
                <w:rFonts w:ascii="Source Sans Pro" w:hAnsi="Source Sans Pro"/>
              </w:rPr>
            </w:pPr>
            <w:r w:rsidRPr="004F5777">
              <w:rPr>
                <w:rFonts w:ascii="Source Sans Pro" w:hAnsi="Source Sans Pro"/>
              </w:rPr>
              <w:t>Sound Business Model</w:t>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3"/>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92"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4"/>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43"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5"/>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364"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6"/>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c>
          <w:tcPr>
            <w:tcW w:w="1465" w:type="dxa"/>
            <w:tcBorders>
              <w:top w:val="single" w:sz="4" w:space="0" w:color="auto"/>
              <w:left w:val="single" w:sz="4" w:space="0" w:color="auto"/>
              <w:bottom w:val="single" w:sz="4" w:space="0" w:color="auto"/>
              <w:right w:val="single" w:sz="4" w:space="0" w:color="auto"/>
            </w:tcBorders>
            <w:vAlign w:val="center"/>
            <w:hideMark/>
          </w:tcPr>
          <w:p w:rsidR="00D85628" w:rsidRPr="004F5777" w:rsidRDefault="00D85628" w:rsidP="00D85628">
            <w:pPr>
              <w:jc w:val="center"/>
              <w:rPr>
                <w:rFonts w:ascii="Source Sans Pro" w:hAnsi="Source Sans Pro"/>
              </w:rPr>
            </w:pPr>
            <w:r w:rsidRPr="004F5777">
              <w:rPr>
                <w:rFonts w:ascii="Source Sans Pro" w:hAnsi="Source Sans Pro"/>
              </w:rPr>
              <w:fldChar w:fldCharType="begin">
                <w:ffData>
                  <w:name w:val="Check17"/>
                  <w:enabled/>
                  <w:calcOnExit w:val="0"/>
                  <w:checkBox>
                    <w:sizeAuto/>
                    <w:default w:val="0"/>
                  </w:checkBox>
                </w:ffData>
              </w:fldChar>
            </w:r>
            <w:r w:rsidRPr="004F5777">
              <w:rPr>
                <w:rFonts w:ascii="Source Sans Pro" w:hAnsi="Source Sans Pro"/>
              </w:rPr>
              <w:instrText xml:space="preserve"> FORMCHECKBOX </w:instrText>
            </w:r>
            <w:r w:rsidR="00992139">
              <w:rPr>
                <w:rFonts w:ascii="Source Sans Pro" w:hAnsi="Source Sans Pro"/>
              </w:rPr>
            </w:r>
            <w:r w:rsidR="00992139">
              <w:rPr>
                <w:rFonts w:ascii="Source Sans Pro" w:hAnsi="Source Sans Pro"/>
              </w:rPr>
              <w:fldChar w:fldCharType="separate"/>
            </w:r>
            <w:r w:rsidRPr="004F5777">
              <w:rPr>
                <w:rFonts w:ascii="Source Sans Pro" w:hAnsi="Source Sans Pro"/>
              </w:rPr>
              <w:fldChar w:fldCharType="end"/>
            </w:r>
          </w:p>
        </w:tc>
      </w:tr>
    </w:tbl>
    <w:p w:rsidR="00D85628" w:rsidRDefault="00D85628" w:rsidP="00D85628">
      <w:pPr>
        <w:rPr>
          <w:rFonts w:ascii="Source Sans Pro" w:hAnsi="Source Sans Pro"/>
          <w:b/>
        </w:rPr>
      </w:pPr>
    </w:p>
    <w:p w:rsidR="0039510C" w:rsidRPr="004F5777" w:rsidRDefault="0039510C" w:rsidP="0039510C">
      <w:pPr>
        <w:pStyle w:val="ListParagraph"/>
        <w:numPr>
          <w:ilvl w:val="0"/>
          <w:numId w:val="6"/>
        </w:numPr>
        <w:ind w:left="360"/>
        <w:rPr>
          <w:rFonts w:ascii="Source Sans Pro" w:hAnsi="Source Sans Pro"/>
        </w:rPr>
      </w:pPr>
      <w:r w:rsidRPr="004F5777">
        <w:rPr>
          <w:rFonts w:ascii="Source Sans Pro" w:hAnsi="Source Sans Pro"/>
          <w:b/>
        </w:rPr>
        <w:t xml:space="preserve">Describe any best practices or successful strategies that you would like to share with others: </w:t>
      </w:r>
      <w:r w:rsidRPr="004F5777">
        <w:rPr>
          <w:rFonts w:ascii="Source Sans Pro" w:hAnsi="Source Sans Pro"/>
          <w:b/>
        </w:rPr>
        <w:fldChar w:fldCharType="begin">
          <w:ffData>
            <w:name w:val="Text50"/>
            <w:enabled/>
            <w:calcOnExit w:val="0"/>
            <w:textInput/>
          </w:ffData>
        </w:fldChar>
      </w:r>
      <w:bookmarkStart w:id="7" w:name="Text50"/>
      <w:r w:rsidRPr="004F5777">
        <w:rPr>
          <w:rFonts w:ascii="Source Sans Pro" w:hAnsi="Source Sans Pro"/>
          <w:b/>
        </w:rPr>
        <w:instrText xml:space="preserve"> FORMTEXT </w:instrText>
      </w:r>
      <w:r w:rsidRPr="004F5777">
        <w:rPr>
          <w:rFonts w:ascii="Source Sans Pro" w:hAnsi="Source Sans Pro"/>
          <w:b/>
        </w:rPr>
      </w:r>
      <w:r w:rsidRPr="004F5777">
        <w:rPr>
          <w:rFonts w:ascii="Source Sans Pro" w:hAnsi="Source Sans Pro"/>
          <w:b/>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7"/>
    </w:p>
    <w:p w:rsidR="0039510C" w:rsidRPr="004F5777" w:rsidRDefault="0039510C" w:rsidP="0039510C">
      <w:pPr>
        <w:rPr>
          <w:rFonts w:ascii="Source Sans Pro" w:hAnsi="Source Sans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9576"/>
      </w:tblGrid>
      <w:tr w:rsidR="00D85628" w:rsidRPr="004F5777" w:rsidTr="00336BDA">
        <w:trPr>
          <w:trHeight w:val="432"/>
        </w:trPr>
        <w:tc>
          <w:tcPr>
            <w:tcW w:w="9576" w:type="dxa"/>
            <w:tcBorders>
              <w:top w:val="nil"/>
              <w:left w:val="nil"/>
              <w:bottom w:val="nil"/>
              <w:right w:val="nil"/>
            </w:tcBorders>
            <w:shd w:val="clear" w:color="auto" w:fill="537A8E" w:themeFill="accent3"/>
            <w:vAlign w:val="center"/>
            <w:hideMark/>
          </w:tcPr>
          <w:p w:rsidR="00D85628" w:rsidRPr="004F5777" w:rsidRDefault="00D85628" w:rsidP="00336BDA">
            <w:pPr>
              <w:rPr>
                <w:rFonts w:ascii="Source Sans Pro" w:hAnsi="Source Sans Pro"/>
                <w:b/>
                <w:color w:val="FFFFFF" w:themeColor="background1"/>
                <w:sz w:val="24"/>
              </w:rPr>
            </w:pPr>
            <w:r w:rsidRPr="004F5777">
              <w:rPr>
                <w:rFonts w:ascii="Source Sans Pro" w:hAnsi="Source Sans Pro"/>
                <w:b/>
                <w:color w:val="FFFFFF" w:themeColor="background1"/>
                <w:sz w:val="24"/>
              </w:rPr>
              <w:t>Additional Comments</w:t>
            </w:r>
          </w:p>
        </w:tc>
      </w:tr>
    </w:tbl>
    <w:p w:rsidR="00D85628" w:rsidRPr="004F5777" w:rsidRDefault="00D85628" w:rsidP="00D85628">
      <w:pPr>
        <w:rPr>
          <w:rFonts w:ascii="Source Sans Pro" w:hAnsi="Source Sans Pro"/>
        </w:rPr>
      </w:pPr>
    </w:p>
    <w:p w:rsidR="00D85628" w:rsidRPr="004F5777" w:rsidRDefault="00D85628" w:rsidP="00D85628">
      <w:pPr>
        <w:pStyle w:val="ListParagraph"/>
        <w:numPr>
          <w:ilvl w:val="0"/>
          <w:numId w:val="6"/>
        </w:numPr>
        <w:ind w:left="360"/>
        <w:rPr>
          <w:rFonts w:ascii="Source Sans Pro" w:hAnsi="Source Sans Pro"/>
        </w:rPr>
      </w:pPr>
      <w:r w:rsidRPr="004F5777">
        <w:rPr>
          <w:rFonts w:ascii="Source Sans Pro" w:hAnsi="Source Sans Pro"/>
          <w:b/>
        </w:rPr>
        <w:t xml:space="preserve">In terms of sustainability, what are the challenges confronting your SBHC(s) and how do you think they could be addressed? </w:t>
      </w:r>
      <w:r w:rsidRPr="004F5777">
        <w:rPr>
          <w:rFonts w:ascii="Source Sans Pro" w:hAnsi="Source Sans Pro"/>
        </w:rPr>
        <w:fldChar w:fldCharType="begin">
          <w:ffData>
            <w:name w:val="Text48"/>
            <w:enabled/>
            <w:calcOnExit w:val="0"/>
            <w:textInput/>
          </w:ffData>
        </w:fldChar>
      </w:r>
      <w:bookmarkStart w:id="8" w:name="Text48"/>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bookmarkEnd w:id="8"/>
    </w:p>
    <w:p w:rsidR="00D85628" w:rsidRDefault="00D85628" w:rsidP="0039510C">
      <w:pPr>
        <w:spacing w:line="360" w:lineRule="auto"/>
        <w:rPr>
          <w:rFonts w:ascii="Source Sans Pro" w:hAnsi="Source Sans Pro"/>
        </w:rPr>
      </w:pPr>
    </w:p>
    <w:p w:rsidR="00D85628" w:rsidRPr="004F5777" w:rsidRDefault="00D85628" w:rsidP="00D85628">
      <w:pPr>
        <w:pStyle w:val="ListParagraph"/>
        <w:numPr>
          <w:ilvl w:val="0"/>
          <w:numId w:val="6"/>
        </w:numPr>
        <w:ind w:left="360"/>
        <w:rPr>
          <w:rFonts w:ascii="Source Sans Pro" w:hAnsi="Source Sans Pro"/>
        </w:rPr>
      </w:pPr>
      <w:r w:rsidRPr="004F5777">
        <w:rPr>
          <w:rFonts w:ascii="Source Sans Pro" w:hAnsi="Source Sans Pro"/>
          <w:b/>
        </w:rPr>
        <w:t xml:space="preserve">What are the current facilitators, processes or supports in place that will enhance the sustainability of your SBHC(s)? </w:t>
      </w:r>
      <w:r w:rsidRPr="004F5777">
        <w:rPr>
          <w:rFonts w:ascii="Source Sans Pro" w:hAnsi="Source Sans Pro"/>
        </w:rPr>
        <w:fldChar w:fldCharType="begin">
          <w:ffData>
            <w:name w:val="Text48"/>
            <w:enabled/>
            <w:calcOnExit w:val="0"/>
            <w:textInput/>
          </w:ffData>
        </w:fldChar>
      </w:r>
      <w:r w:rsidRPr="004F5777">
        <w:rPr>
          <w:rFonts w:ascii="Source Sans Pro" w:hAnsi="Source Sans Pro"/>
        </w:rPr>
        <w:instrText xml:space="preserve"> FORMTEXT </w:instrText>
      </w:r>
      <w:r w:rsidRPr="004F5777">
        <w:rPr>
          <w:rFonts w:ascii="Source Sans Pro" w:hAnsi="Source Sans Pro"/>
        </w:rPr>
      </w:r>
      <w:r w:rsidRPr="004F5777">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fldChar w:fldCharType="end"/>
      </w:r>
    </w:p>
    <w:p w:rsidR="0039510C" w:rsidRPr="004F5777" w:rsidRDefault="0039510C" w:rsidP="0039510C">
      <w:pPr>
        <w:spacing w:line="360" w:lineRule="auto"/>
        <w:rPr>
          <w:rFonts w:ascii="Source Sans Pro" w:hAnsi="Source Sans Pro"/>
        </w:rPr>
      </w:pPr>
    </w:p>
    <w:p w:rsidR="00D85628" w:rsidRPr="0039510C" w:rsidRDefault="00D85628" w:rsidP="003E63F6">
      <w:pPr>
        <w:pStyle w:val="ListParagraph"/>
        <w:numPr>
          <w:ilvl w:val="0"/>
          <w:numId w:val="6"/>
        </w:numPr>
        <w:ind w:left="360"/>
        <w:rPr>
          <w:rFonts w:ascii="Source Sans Pro" w:hAnsi="Source Sans Pro"/>
          <w:b/>
          <w:bCs/>
        </w:rPr>
      </w:pPr>
      <w:r w:rsidRPr="0039510C">
        <w:rPr>
          <w:rFonts w:ascii="Source Sans Pro" w:hAnsi="Source Sans Pro"/>
          <w:b/>
        </w:rPr>
        <w:t xml:space="preserve">What do you feel is needed to assure the long-term sustainability of your School Based Health Center?  </w:t>
      </w:r>
      <w:r w:rsidRPr="0039510C">
        <w:rPr>
          <w:rFonts w:ascii="Source Sans Pro" w:hAnsi="Source Sans Pro"/>
        </w:rPr>
        <w:fldChar w:fldCharType="begin">
          <w:ffData>
            <w:name w:val="Text49"/>
            <w:enabled/>
            <w:calcOnExit w:val="0"/>
            <w:textInput/>
          </w:ffData>
        </w:fldChar>
      </w:r>
      <w:bookmarkStart w:id="9" w:name="Text49"/>
      <w:r w:rsidRPr="0039510C">
        <w:rPr>
          <w:rFonts w:ascii="Source Sans Pro" w:hAnsi="Source Sans Pro"/>
        </w:rPr>
        <w:instrText xml:space="preserve"> FORMTEXT </w:instrText>
      </w:r>
      <w:r w:rsidRPr="0039510C">
        <w:rPr>
          <w:rFonts w:ascii="Source Sans Pro" w:hAnsi="Source Sans Pro"/>
        </w:rPr>
      </w:r>
      <w:r w:rsidRPr="0039510C">
        <w:rPr>
          <w:rFonts w:ascii="Source Sans Pro" w:hAnsi="Source Sans Pro"/>
        </w:rPr>
        <w:fldChar w:fldCharType="separate"/>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4F5777">
        <w:rPr>
          <w:rFonts w:ascii="Source Sans Pro" w:hAnsi="Source Sans Pro"/>
        </w:rPr>
        <w:t> </w:t>
      </w:r>
      <w:r w:rsidRPr="0039510C">
        <w:rPr>
          <w:rFonts w:ascii="Source Sans Pro" w:hAnsi="Source Sans Pro"/>
        </w:rPr>
        <w:fldChar w:fldCharType="end"/>
      </w:r>
      <w:bookmarkEnd w:id="9"/>
    </w:p>
    <w:sectPr w:rsidR="00D85628" w:rsidRPr="0039510C" w:rsidSect="00294A97">
      <w:headerReference w:type="default" r:id="rId8"/>
      <w:footerReference w:type="default" r:id="rId9"/>
      <w:headerReference w:type="first" r:id="rId10"/>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39" w:rsidRDefault="00992139" w:rsidP="003E63F6">
      <w:r>
        <w:separator/>
      </w:r>
    </w:p>
  </w:endnote>
  <w:endnote w:type="continuationSeparator" w:id="0">
    <w:p w:rsidR="00992139" w:rsidRDefault="00992139" w:rsidP="003E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30215"/>
      <w:docPartObj>
        <w:docPartGallery w:val="Page Numbers (Bottom of Page)"/>
        <w:docPartUnique/>
      </w:docPartObj>
    </w:sdtPr>
    <w:sdtEndPr>
      <w:rPr>
        <w:rFonts w:ascii="Source Sans Pro" w:hAnsi="Source Sans Pro"/>
        <w:noProof/>
      </w:rPr>
    </w:sdtEndPr>
    <w:sdtContent>
      <w:p w:rsidR="00D66FB9" w:rsidRPr="004F5777" w:rsidRDefault="00D66FB9">
        <w:pPr>
          <w:pStyle w:val="Footer"/>
          <w:jc w:val="right"/>
          <w:rPr>
            <w:rFonts w:ascii="Source Sans Pro" w:hAnsi="Source Sans Pro"/>
          </w:rPr>
        </w:pPr>
        <w:r w:rsidRPr="004F5777">
          <w:rPr>
            <w:rFonts w:ascii="Source Sans Pro" w:hAnsi="Source Sans Pro"/>
          </w:rPr>
          <w:fldChar w:fldCharType="begin"/>
        </w:r>
        <w:r w:rsidRPr="004F5777">
          <w:rPr>
            <w:rFonts w:ascii="Source Sans Pro" w:hAnsi="Source Sans Pro"/>
          </w:rPr>
          <w:instrText xml:space="preserve"> PAGE   \* MERGEFORMAT </w:instrText>
        </w:r>
        <w:r w:rsidRPr="004F5777">
          <w:rPr>
            <w:rFonts w:ascii="Source Sans Pro" w:hAnsi="Source Sans Pro"/>
          </w:rPr>
          <w:fldChar w:fldCharType="separate"/>
        </w:r>
        <w:r w:rsidR="0039510C">
          <w:rPr>
            <w:rFonts w:ascii="Source Sans Pro" w:hAnsi="Source Sans Pro"/>
            <w:noProof/>
          </w:rPr>
          <w:t>3</w:t>
        </w:r>
        <w:r w:rsidRPr="004F5777">
          <w:rPr>
            <w:rFonts w:ascii="Source Sans Pro" w:hAnsi="Source Sans Pro"/>
            <w:noProof/>
          </w:rPr>
          <w:fldChar w:fldCharType="end"/>
        </w:r>
      </w:p>
    </w:sdtContent>
  </w:sdt>
  <w:p w:rsidR="00D66FB9" w:rsidRDefault="00D6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39" w:rsidRDefault="00992139" w:rsidP="003E63F6">
      <w:r>
        <w:separator/>
      </w:r>
    </w:p>
  </w:footnote>
  <w:footnote w:type="continuationSeparator" w:id="0">
    <w:p w:rsidR="00992139" w:rsidRDefault="00992139" w:rsidP="003E63F6">
      <w:r>
        <w:continuationSeparator/>
      </w:r>
    </w:p>
  </w:footnote>
  <w:footnote w:id="1">
    <w:p w:rsidR="00D85628" w:rsidRDefault="00D85628" w:rsidP="00D85628">
      <w:pPr>
        <w:pStyle w:val="FootnoteText"/>
      </w:pPr>
      <w:r>
        <w:rPr>
          <w:rStyle w:val="FootnoteReference"/>
        </w:rPr>
        <w:footnoteRef/>
      </w:r>
      <w:r>
        <w:t xml:space="preserve"> Utilization rate = # of users with at least one annual visit divided by # of students in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B9" w:rsidRDefault="00D66FB9">
    <w:pPr>
      <w:pStyle w:val="Header"/>
    </w:pPr>
  </w:p>
  <w:p w:rsidR="00D66FB9" w:rsidRDefault="00D66FB9">
    <w:pPr>
      <w:pStyle w:val="Header"/>
    </w:pPr>
  </w:p>
  <w:p w:rsidR="00D66FB9" w:rsidRPr="004F5777" w:rsidRDefault="00D66FB9" w:rsidP="00294A97">
    <w:pPr>
      <w:tabs>
        <w:tab w:val="center" w:pos="4680"/>
        <w:tab w:val="right" w:pos="9360"/>
      </w:tabs>
      <w:rPr>
        <w:rFonts w:ascii="Source Sans Pro" w:hAnsi="Source Sans Pro"/>
        <w:b/>
        <w:color w:val="537A8E" w:themeColor="text1"/>
        <w:sz w:val="24"/>
      </w:rPr>
    </w:pPr>
    <w:r w:rsidRPr="004F5777">
      <w:rPr>
        <w:rFonts w:ascii="Source Sans Pro" w:hAnsi="Source Sans Pro"/>
        <w:b/>
        <w:color w:val="537A8E" w:themeColor="text1"/>
        <w:sz w:val="24"/>
      </w:rPr>
      <w:t>School-Based Health Alliance</w:t>
    </w:r>
  </w:p>
  <w:p w:rsidR="00D66FB9" w:rsidRPr="00294A97" w:rsidRDefault="00D66FB9">
    <w:pPr>
      <w:pStyle w:val="Header"/>
      <w:rPr>
        <w:b/>
        <w:color w:val="537A8E" w:themeColor="text1"/>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FB9" w:rsidRDefault="00D66FB9" w:rsidP="00294A97">
    <w:pPr>
      <w:pStyle w:val="Header"/>
      <w:jc w:val="center"/>
    </w:pPr>
    <w:r>
      <w:rPr>
        <w:noProof/>
      </w:rPr>
      <w:drawing>
        <wp:inline distT="0" distB="0" distL="0" distR="0" wp14:anchorId="19456532" wp14:editId="1647F021">
          <wp:extent cx="2286000" cy="174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1740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2B85"/>
    <w:multiLevelType w:val="hybridMultilevel"/>
    <w:tmpl w:val="CE10E5DC"/>
    <w:lvl w:ilvl="0" w:tplc="DEA8723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A3C16"/>
    <w:multiLevelType w:val="hybridMultilevel"/>
    <w:tmpl w:val="942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B5C21"/>
    <w:multiLevelType w:val="hybridMultilevel"/>
    <w:tmpl w:val="7618DB84"/>
    <w:lvl w:ilvl="0" w:tplc="3F18E9CE">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C1314"/>
    <w:multiLevelType w:val="hybridMultilevel"/>
    <w:tmpl w:val="3CD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21DB"/>
    <w:multiLevelType w:val="hybridMultilevel"/>
    <w:tmpl w:val="701A092E"/>
    <w:lvl w:ilvl="0" w:tplc="AD0C1E76">
      <w:start w:val="1"/>
      <w:numFmt w:val="decimal"/>
      <w:pStyle w:val="FOOTNOTE"/>
      <w:lvlText w:val="%1."/>
      <w:lvlJc w:val="left"/>
      <w:pPr>
        <w:ind w:left="360" w:hanging="360"/>
      </w:pPr>
      <w:rPr>
        <w:rFonts w:ascii="Arial" w:hAnsi="Arial"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4"/>
  </w:num>
  <w:num w:numId="3">
    <w:abstractNumId w:val="0"/>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IwsTA0NLYwNzE1trBU0lEKTi0uzszPAykwrAUAsRCJqywAAAA="/>
  </w:docVars>
  <w:rsids>
    <w:rsidRoot w:val="003E63F6"/>
    <w:rsid w:val="000446F7"/>
    <w:rsid w:val="000830B8"/>
    <w:rsid w:val="000B5450"/>
    <w:rsid w:val="000C3AE3"/>
    <w:rsid w:val="001D5102"/>
    <w:rsid w:val="002828A7"/>
    <w:rsid w:val="00292A36"/>
    <w:rsid w:val="00294A97"/>
    <w:rsid w:val="002A4BD5"/>
    <w:rsid w:val="003231D5"/>
    <w:rsid w:val="003821DD"/>
    <w:rsid w:val="0039510C"/>
    <w:rsid w:val="003961D6"/>
    <w:rsid w:val="003C26A5"/>
    <w:rsid w:val="003E63F6"/>
    <w:rsid w:val="004A0469"/>
    <w:rsid w:val="004F5777"/>
    <w:rsid w:val="005454BD"/>
    <w:rsid w:val="005A7785"/>
    <w:rsid w:val="006E7B12"/>
    <w:rsid w:val="006E7E24"/>
    <w:rsid w:val="006F237C"/>
    <w:rsid w:val="00715501"/>
    <w:rsid w:val="0073462F"/>
    <w:rsid w:val="007939AC"/>
    <w:rsid w:val="008179F7"/>
    <w:rsid w:val="008C7A1F"/>
    <w:rsid w:val="00940DD0"/>
    <w:rsid w:val="00956BFF"/>
    <w:rsid w:val="00992139"/>
    <w:rsid w:val="00A044FF"/>
    <w:rsid w:val="00A210A8"/>
    <w:rsid w:val="00D055BC"/>
    <w:rsid w:val="00D66FB9"/>
    <w:rsid w:val="00D85628"/>
    <w:rsid w:val="00DA5B87"/>
    <w:rsid w:val="00E16B72"/>
    <w:rsid w:val="00E93459"/>
    <w:rsid w:val="00E96F8E"/>
    <w:rsid w:val="00F0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032D1B-5C57-6E42-A0E0-62F2BBA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459"/>
  </w:style>
  <w:style w:type="paragraph" w:styleId="Heading1">
    <w:name w:val="heading 1"/>
    <w:basedOn w:val="Normal"/>
    <w:next w:val="Normal"/>
    <w:link w:val="Heading1Char"/>
    <w:uiPriority w:val="9"/>
    <w:rsid w:val="00E93459"/>
    <w:pPr>
      <w:keepNext/>
      <w:keepLines/>
      <w:spacing w:before="480"/>
      <w:outlineLvl w:val="0"/>
    </w:pPr>
    <w:rPr>
      <w:rFonts w:asciiTheme="majorHAnsi" w:eastAsiaTheme="majorEastAsia" w:hAnsiTheme="majorHAnsi" w:cstheme="majorBidi"/>
      <w:b/>
      <w:bCs/>
      <w:color w:val="002B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459"/>
    <w:rPr>
      <w:rFonts w:asciiTheme="majorHAnsi" w:eastAsiaTheme="majorEastAsia" w:hAnsiTheme="majorHAnsi" w:cstheme="majorBidi"/>
      <w:b/>
      <w:bCs/>
      <w:color w:val="002B38" w:themeColor="accent1" w:themeShade="BF"/>
      <w:sz w:val="28"/>
      <w:szCs w:val="28"/>
    </w:rPr>
  </w:style>
  <w:style w:type="paragraph" w:customStyle="1" w:styleId="SUBHEAD">
    <w:name w:val="SUBHEAD"/>
    <w:basedOn w:val="Normal"/>
    <w:autoRedefine/>
    <w:qFormat/>
    <w:rsid w:val="008179F7"/>
    <w:pPr>
      <w:autoSpaceDE w:val="0"/>
      <w:autoSpaceDN w:val="0"/>
      <w:adjustRightInd w:val="0"/>
      <w:ind w:right="330"/>
    </w:pPr>
    <w:rPr>
      <w:b/>
      <w:color w:val="A97C50"/>
    </w:rPr>
  </w:style>
  <w:style w:type="paragraph" w:customStyle="1" w:styleId="BODYCOPY">
    <w:name w:val="BODY COPY"/>
    <w:basedOn w:val="Normal"/>
    <w:autoRedefine/>
    <w:qFormat/>
    <w:rsid w:val="008179F7"/>
    <w:pPr>
      <w:autoSpaceDE w:val="0"/>
      <w:autoSpaceDN w:val="0"/>
      <w:adjustRightInd w:val="0"/>
      <w:ind w:right="330"/>
    </w:pPr>
  </w:style>
  <w:style w:type="paragraph" w:customStyle="1" w:styleId="BULLETEDLIST">
    <w:name w:val="BULLETED LIST"/>
    <w:basedOn w:val="Normal"/>
    <w:autoRedefine/>
    <w:qFormat/>
    <w:rsid w:val="008179F7"/>
    <w:pPr>
      <w:numPr>
        <w:numId w:val="5"/>
      </w:numPr>
      <w:ind w:right="330"/>
    </w:pPr>
  </w:style>
  <w:style w:type="paragraph" w:customStyle="1" w:styleId="FOOTNOTE">
    <w:name w:val="FOOTNOTE"/>
    <w:basedOn w:val="Normal"/>
    <w:qFormat/>
    <w:rsid w:val="00E93459"/>
    <w:pPr>
      <w:numPr>
        <w:numId w:val="4"/>
      </w:numPr>
      <w:autoSpaceDE w:val="0"/>
      <w:autoSpaceDN w:val="0"/>
      <w:adjustRightInd w:val="0"/>
      <w:ind w:right="330"/>
    </w:pPr>
    <w:rPr>
      <w:color w:val="808080" w:themeColor="background1" w:themeShade="80"/>
      <w:sz w:val="18"/>
      <w:szCs w:val="18"/>
    </w:rPr>
  </w:style>
  <w:style w:type="paragraph" w:customStyle="1" w:styleId="Heading">
    <w:name w:val="Heading"/>
    <w:basedOn w:val="Heading1"/>
    <w:link w:val="HeadingChar"/>
    <w:qFormat/>
    <w:rsid w:val="00E93459"/>
    <w:pPr>
      <w:keepNext w:val="0"/>
      <w:keepLines w:val="0"/>
      <w:tabs>
        <w:tab w:val="left" w:pos="12060"/>
      </w:tabs>
      <w:spacing w:before="0"/>
    </w:pPr>
    <w:rPr>
      <w:rFonts w:cs="Arial"/>
      <w:b w:val="0"/>
      <w:bCs w:val="0"/>
      <w:color w:val="537A8E"/>
      <w:sz w:val="36"/>
    </w:rPr>
  </w:style>
  <w:style w:type="character" w:customStyle="1" w:styleId="HeadingChar">
    <w:name w:val="Heading Char"/>
    <w:basedOn w:val="Heading1Char"/>
    <w:link w:val="Heading"/>
    <w:rsid w:val="00E93459"/>
    <w:rPr>
      <w:rFonts w:asciiTheme="majorHAnsi" w:eastAsiaTheme="majorEastAsia" w:hAnsiTheme="majorHAnsi" w:cs="Arial"/>
      <w:b w:val="0"/>
      <w:bCs w:val="0"/>
      <w:color w:val="537A8E"/>
      <w:sz w:val="36"/>
      <w:szCs w:val="28"/>
    </w:rPr>
  </w:style>
  <w:style w:type="paragraph" w:styleId="ListParagraph">
    <w:name w:val="List Paragraph"/>
    <w:basedOn w:val="Normal"/>
    <w:uiPriority w:val="34"/>
    <w:qFormat/>
    <w:rsid w:val="00E93459"/>
    <w:pPr>
      <w:ind w:left="720"/>
    </w:pPr>
    <w:rPr>
      <w:rFonts w:ascii="Calibri" w:hAnsi="Calibri"/>
    </w:rPr>
  </w:style>
  <w:style w:type="character" w:customStyle="1" w:styleId="FootnoteTextChar">
    <w:name w:val="Footnote Text Char"/>
    <w:basedOn w:val="DefaultParagraphFont"/>
    <w:link w:val="FootnoteText"/>
    <w:semiHidden/>
    <w:rsid w:val="003E63F6"/>
    <w:rPr>
      <w:rFonts w:eastAsia="Times New Roman" w:cs="Times New Roman"/>
      <w:sz w:val="20"/>
      <w:szCs w:val="20"/>
    </w:rPr>
  </w:style>
  <w:style w:type="paragraph" w:styleId="FootnoteText">
    <w:name w:val="footnote text"/>
    <w:basedOn w:val="Normal"/>
    <w:link w:val="FootnoteTextChar"/>
    <w:semiHidden/>
    <w:unhideWhenUsed/>
    <w:rsid w:val="003E63F6"/>
    <w:rPr>
      <w:rFonts w:eastAsia="Times New Roman" w:cs="Times New Roman"/>
      <w:sz w:val="20"/>
      <w:szCs w:val="20"/>
    </w:rPr>
  </w:style>
  <w:style w:type="character" w:customStyle="1" w:styleId="HeaderChar">
    <w:name w:val="Header Char"/>
    <w:basedOn w:val="DefaultParagraphFont"/>
    <w:link w:val="Header"/>
    <w:rsid w:val="003E63F6"/>
    <w:rPr>
      <w:rFonts w:eastAsia="Times New Roman" w:cs="Times New Roman"/>
      <w:szCs w:val="24"/>
    </w:rPr>
  </w:style>
  <w:style w:type="paragraph" w:styleId="Header">
    <w:name w:val="header"/>
    <w:basedOn w:val="Normal"/>
    <w:link w:val="HeaderChar"/>
    <w:unhideWhenUsed/>
    <w:rsid w:val="003E63F6"/>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3E63F6"/>
    <w:rPr>
      <w:rFonts w:eastAsia="Times New Roman" w:cs="Times New Roman"/>
      <w:szCs w:val="24"/>
    </w:rPr>
  </w:style>
  <w:style w:type="paragraph" w:styleId="Footer">
    <w:name w:val="footer"/>
    <w:basedOn w:val="Normal"/>
    <w:link w:val="FooterChar"/>
    <w:uiPriority w:val="99"/>
    <w:unhideWhenUsed/>
    <w:rsid w:val="003E63F6"/>
    <w:pPr>
      <w:tabs>
        <w:tab w:val="center" w:pos="4320"/>
        <w:tab w:val="right" w:pos="8640"/>
      </w:tabs>
    </w:pPr>
    <w:rPr>
      <w:rFonts w:eastAsia="Times New Roman" w:cs="Times New Roman"/>
      <w:szCs w:val="24"/>
    </w:rPr>
  </w:style>
  <w:style w:type="character" w:customStyle="1" w:styleId="EndnoteTextChar">
    <w:name w:val="Endnote Text Char"/>
    <w:basedOn w:val="DefaultParagraphFont"/>
    <w:link w:val="EndnoteText"/>
    <w:semiHidden/>
    <w:rsid w:val="003E63F6"/>
    <w:rPr>
      <w:rFonts w:eastAsia="Times New Roman" w:cs="Times New Roman"/>
      <w:sz w:val="20"/>
      <w:szCs w:val="20"/>
    </w:rPr>
  </w:style>
  <w:style w:type="paragraph" w:styleId="EndnoteText">
    <w:name w:val="endnote text"/>
    <w:basedOn w:val="Normal"/>
    <w:link w:val="EndnoteTextChar"/>
    <w:semiHidden/>
    <w:unhideWhenUsed/>
    <w:rsid w:val="003E63F6"/>
    <w:rPr>
      <w:rFonts w:eastAsia="Times New Roman" w:cs="Times New Roman"/>
      <w:sz w:val="20"/>
      <w:szCs w:val="20"/>
    </w:rPr>
  </w:style>
  <w:style w:type="character" w:customStyle="1" w:styleId="BalloonTextChar">
    <w:name w:val="Balloon Text Char"/>
    <w:basedOn w:val="DefaultParagraphFont"/>
    <w:link w:val="BalloonText"/>
    <w:semiHidden/>
    <w:rsid w:val="003E63F6"/>
    <w:rPr>
      <w:rFonts w:ascii="Tahoma" w:eastAsia="Times New Roman" w:hAnsi="Tahoma" w:cs="Tahoma"/>
      <w:sz w:val="16"/>
      <w:szCs w:val="16"/>
    </w:rPr>
  </w:style>
  <w:style w:type="paragraph" w:styleId="BalloonText">
    <w:name w:val="Balloon Text"/>
    <w:basedOn w:val="Normal"/>
    <w:link w:val="BalloonTextChar"/>
    <w:semiHidden/>
    <w:unhideWhenUsed/>
    <w:rsid w:val="003E63F6"/>
    <w:rPr>
      <w:rFonts w:ascii="Tahoma" w:eastAsia="Times New Roman" w:hAnsi="Tahoma" w:cs="Tahoma"/>
      <w:sz w:val="16"/>
      <w:szCs w:val="16"/>
    </w:rPr>
  </w:style>
  <w:style w:type="character" w:styleId="FootnoteReference">
    <w:name w:val="footnote reference"/>
    <w:semiHidden/>
    <w:unhideWhenUsed/>
    <w:rsid w:val="003E63F6"/>
    <w:rPr>
      <w:vertAlign w:val="superscript"/>
    </w:rPr>
  </w:style>
  <w:style w:type="character" w:styleId="CommentReference">
    <w:name w:val="annotation reference"/>
    <w:basedOn w:val="DefaultParagraphFont"/>
    <w:uiPriority w:val="99"/>
    <w:semiHidden/>
    <w:unhideWhenUsed/>
    <w:rsid w:val="00E96F8E"/>
    <w:rPr>
      <w:sz w:val="16"/>
      <w:szCs w:val="16"/>
    </w:rPr>
  </w:style>
  <w:style w:type="paragraph" w:styleId="CommentText">
    <w:name w:val="annotation text"/>
    <w:basedOn w:val="Normal"/>
    <w:link w:val="CommentTextChar"/>
    <w:uiPriority w:val="99"/>
    <w:semiHidden/>
    <w:unhideWhenUsed/>
    <w:rsid w:val="00E96F8E"/>
    <w:rPr>
      <w:sz w:val="20"/>
      <w:szCs w:val="20"/>
    </w:rPr>
  </w:style>
  <w:style w:type="character" w:customStyle="1" w:styleId="CommentTextChar">
    <w:name w:val="Comment Text Char"/>
    <w:basedOn w:val="DefaultParagraphFont"/>
    <w:link w:val="CommentText"/>
    <w:uiPriority w:val="99"/>
    <w:semiHidden/>
    <w:rsid w:val="00E96F8E"/>
    <w:rPr>
      <w:sz w:val="20"/>
      <w:szCs w:val="20"/>
    </w:rPr>
  </w:style>
  <w:style w:type="paragraph" w:styleId="CommentSubject">
    <w:name w:val="annotation subject"/>
    <w:basedOn w:val="CommentText"/>
    <w:next w:val="CommentText"/>
    <w:link w:val="CommentSubjectChar"/>
    <w:uiPriority w:val="99"/>
    <w:semiHidden/>
    <w:unhideWhenUsed/>
    <w:rsid w:val="00E96F8E"/>
    <w:rPr>
      <w:b/>
      <w:bCs/>
    </w:rPr>
  </w:style>
  <w:style w:type="character" w:customStyle="1" w:styleId="CommentSubjectChar">
    <w:name w:val="Comment Subject Char"/>
    <w:basedOn w:val="CommentTextChar"/>
    <w:link w:val="CommentSubject"/>
    <w:uiPriority w:val="99"/>
    <w:semiHidden/>
    <w:rsid w:val="00E96F8E"/>
    <w:rPr>
      <w:b/>
      <w:bCs/>
      <w:sz w:val="20"/>
      <w:szCs w:val="20"/>
    </w:rPr>
  </w:style>
  <w:style w:type="table" w:styleId="TableGrid">
    <w:name w:val="Table Grid"/>
    <w:basedOn w:val="TableNormal"/>
    <w:rsid w:val="0008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5336">
      <w:bodyDiv w:val="1"/>
      <w:marLeft w:val="0"/>
      <w:marRight w:val="0"/>
      <w:marTop w:val="0"/>
      <w:marBottom w:val="0"/>
      <w:divBdr>
        <w:top w:val="none" w:sz="0" w:space="0" w:color="auto"/>
        <w:left w:val="none" w:sz="0" w:space="0" w:color="auto"/>
        <w:bottom w:val="none" w:sz="0" w:space="0" w:color="auto"/>
        <w:right w:val="none" w:sz="0" w:space="0" w:color="auto"/>
      </w:divBdr>
    </w:div>
    <w:div w:id="587077107">
      <w:bodyDiv w:val="1"/>
      <w:marLeft w:val="0"/>
      <w:marRight w:val="0"/>
      <w:marTop w:val="0"/>
      <w:marBottom w:val="0"/>
      <w:divBdr>
        <w:top w:val="none" w:sz="0" w:space="0" w:color="auto"/>
        <w:left w:val="none" w:sz="0" w:space="0" w:color="auto"/>
        <w:bottom w:val="none" w:sz="0" w:space="0" w:color="auto"/>
        <w:right w:val="none" w:sz="0" w:space="0" w:color="auto"/>
      </w:divBdr>
    </w:div>
    <w:div w:id="1007169634">
      <w:bodyDiv w:val="1"/>
      <w:marLeft w:val="0"/>
      <w:marRight w:val="0"/>
      <w:marTop w:val="0"/>
      <w:marBottom w:val="0"/>
      <w:divBdr>
        <w:top w:val="none" w:sz="0" w:space="0" w:color="auto"/>
        <w:left w:val="none" w:sz="0" w:space="0" w:color="auto"/>
        <w:bottom w:val="none" w:sz="0" w:space="0" w:color="auto"/>
        <w:right w:val="none" w:sz="0" w:space="0" w:color="auto"/>
      </w:divBdr>
    </w:div>
    <w:div w:id="18016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BHA">
  <a:themeElements>
    <a:clrScheme name="Custom 10">
      <a:dk1>
        <a:srgbClr val="537A8E"/>
      </a:dk1>
      <a:lt1>
        <a:srgbClr val="FFFFFF"/>
      </a:lt1>
      <a:dk2>
        <a:srgbClr val="A97C50"/>
      </a:dk2>
      <a:lt2>
        <a:srgbClr val="FFFFFF"/>
      </a:lt2>
      <a:accent1>
        <a:srgbClr val="003A4B"/>
      </a:accent1>
      <a:accent2>
        <a:srgbClr val="C39868"/>
      </a:accent2>
      <a:accent3>
        <a:srgbClr val="537A8E"/>
      </a:accent3>
      <a:accent4>
        <a:srgbClr val="603913"/>
      </a:accent4>
      <a:accent5>
        <a:srgbClr val="7AAFBE"/>
      </a:accent5>
      <a:accent6>
        <a:srgbClr val="A97C50"/>
      </a:accent6>
      <a:hlink>
        <a:srgbClr val="000000"/>
      </a:hlink>
      <a:folHlink>
        <a:srgbClr val="8081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83F2-5858-224A-AD61-4C54C799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Reckling</dc:creator>
  <cp:lastModifiedBy>Matt Even</cp:lastModifiedBy>
  <cp:revision>2</cp:revision>
  <cp:lastPrinted>2018-06-07T12:33:00Z</cp:lastPrinted>
  <dcterms:created xsi:type="dcterms:W3CDTF">2018-06-18T16:17:00Z</dcterms:created>
  <dcterms:modified xsi:type="dcterms:W3CDTF">2018-06-18T16:17:00Z</dcterms:modified>
</cp:coreProperties>
</file>