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B2809" w14:textId="77777777" w:rsidR="00376BC2" w:rsidRDefault="009911A9">
      <w:pPr>
        <w:pStyle w:val="normal0"/>
        <w:spacing w:after="0"/>
        <w:jc w:val="center"/>
        <w:rPr>
          <w:b/>
          <w:color w:val="1F497D"/>
          <w:sz w:val="48"/>
          <w:szCs w:val="48"/>
        </w:rPr>
      </w:pPr>
      <w:r>
        <w:rPr>
          <w:b/>
          <w:color w:val="1F497D"/>
          <w:sz w:val="48"/>
          <w:szCs w:val="48"/>
        </w:rPr>
        <w:t xml:space="preserve">SLIV Toolkit: </w:t>
      </w:r>
      <w:bookmarkStart w:id="0" w:name="_GoBack"/>
      <w:bookmarkEnd w:id="0"/>
      <w:r w:rsidR="00306F64">
        <w:rPr>
          <w:b/>
          <w:color w:val="1F497D"/>
          <w:sz w:val="48"/>
          <w:szCs w:val="48"/>
        </w:rPr>
        <w:t>Confirming Student Identity</w:t>
      </w:r>
    </w:p>
    <w:p w14:paraId="020BD2DD" w14:textId="77777777" w:rsidR="00376BC2" w:rsidRDefault="00306F64">
      <w:pPr>
        <w:pStyle w:val="normal0"/>
        <w:spacing w:after="120"/>
        <w:jc w:val="center"/>
        <w:rPr>
          <w:b/>
          <w:color w:val="006600"/>
          <w:sz w:val="48"/>
          <w:szCs w:val="48"/>
        </w:rPr>
      </w:pPr>
      <w:r>
        <w:rPr>
          <w:b/>
          <w:sz w:val="28"/>
          <w:szCs w:val="28"/>
        </w:rPr>
        <w:t>DO NOT VACCINATE A STUDENT IF YOU ARE UNABLE TO CONFIRM THE IDENTITY USING 2 METHODS.</w:t>
      </w:r>
    </w:p>
    <w:p w14:paraId="1AA529DA" w14:textId="77777777" w:rsidR="00376BC2" w:rsidRDefault="00306F64">
      <w:pPr>
        <w:pStyle w:val="normal0"/>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Student identity must be verified with </w:t>
      </w:r>
      <w:r>
        <w:rPr>
          <w:b/>
          <w:i/>
          <w:color w:val="000000"/>
          <w:sz w:val="24"/>
          <w:szCs w:val="24"/>
        </w:rPr>
        <w:t>two</w:t>
      </w:r>
      <w:r>
        <w:rPr>
          <w:color w:val="000000"/>
          <w:sz w:val="24"/>
          <w:szCs w:val="24"/>
        </w:rPr>
        <w:t xml:space="preserve"> methods before vaccinating. </w:t>
      </w:r>
      <w:r>
        <w:rPr>
          <w:b/>
          <w:color w:val="000000"/>
          <w:sz w:val="24"/>
          <w:szCs w:val="24"/>
        </w:rPr>
        <w:t>Method 1 is required.</w:t>
      </w:r>
    </w:p>
    <w:p w14:paraId="4D434133" w14:textId="77777777" w:rsidR="00376BC2" w:rsidRDefault="00306F64">
      <w:pPr>
        <w:pStyle w:val="normal0"/>
        <w:numPr>
          <w:ilvl w:val="0"/>
          <w:numId w:val="1"/>
        </w:numPr>
        <w:pBdr>
          <w:top w:val="nil"/>
          <w:left w:val="nil"/>
          <w:bottom w:val="nil"/>
          <w:right w:val="nil"/>
          <w:between w:val="nil"/>
        </w:pBdr>
        <w:spacing w:after="0"/>
        <w:contextualSpacing/>
        <w:rPr>
          <w:color w:val="000000"/>
          <w:sz w:val="24"/>
          <w:szCs w:val="24"/>
        </w:rPr>
      </w:pPr>
      <w:r>
        <w:rPr>
          <w:sz w:val="24"/>
          <w:szCs w:val="24"/>
        </w:rPr>
        <w:t>In the classroom, t</w:t>
      </w:r>
      <w:r>
        <w:rPr>
          <w:color w:val="000000"/>
          <w:sz w:val="24"/>
          <w:szCs w:val="24"/>
        </w:rPr>
        <w:t xml:space="preserve">eachers/staff should identify the student by first and last name. Proof of </w:t>
      </w:r>
      <w:r>
        <w:rPr>
          <w:sz w:val="24"/>
          <w:szCs w:val="24"/>
        </w:rPr>
        <w:t xml:space="preserve">teacher/staff identification can be made by asking them to initial the consent form. </w:t>
      </w:r>
      <w:r>
        <w:rPr>
          <w:color w:val="000000"/>
          <w:sz w:val="24"/>
          <w:szCs w:val="24"/>
        </w:rPr>
        <w:t xml:space="preserve"> </w:t>
      </w:r>
    </w:p>
    <w:p w14:paraId="28292A6E" w14:textId="77777777" w:rsidR="00376BC2" w:rsidRDefault="00306F64">
      <w:pPr>
        <w:pStyle w:val="normal0"/>
        <w:numPr>
          <w:ilvl w:val="0"/>
          <w:numId w:val="1"/>
        </w:numPr>
        <w:pBdr>
          <w:top w:val="nil"/>
          <w:left w:val="nil"/>
          <w:bottom w:val="nil"/>
          <w:right w:val="nil"/>
          <w:between w:val="nil"/>
        </w:pBdr>
        <w:spacing w:after="0"/>
        <w:contextualSpacing/>
        <w:rPr>
          <w:color w:val="000000"/>
          <w:sz w:val="24"/>
          <w:szCs w:val="24"/>
        </w:rPr>
      </w:pPr>
      <w:r>
        <w:rPr>
          <w:sz w:val="24"/>
          <w:szCs w:val="24"/>
        </w:rPr>
        <w:t>In the vaccination area the s</w:t>
      </w:r>
      <w:r>
        <w:rPr>
          <w:color w:val="000000"/>
          <w:sz w:val="24"/>
          <w:szCs w:val="24"/>
        </w:rPr>
        <w:t xml:space="preserve">tudent should self identify by stating his/her first name, last name and date of birth. </w:t>
      </w:r>
      <w:r>
        <w:rPr>
          <w:sz w:val="24"/>
          <w:szCs w:val="24"/>
        </w:rPr>
        <w:t>The s</w:t>
      </w:r>
      <w:r>
        <w:rPr>
          <w:color w:val="000000"/>
          <w:sz w:val="24"/>
          <w:szCs w:val="24"/>
        </w:rPr>
        <w:t>tudent should not be asked a yes/no question (Is your name ___?) to self-identify.</w:t>
      </w:r>
    </w:p>
    <w:p w14:paraId="4E4D7CD3" w14:textId="77777777" w:rsidR="00306F64" w:rsidRDefault="00306F64" w:rsidP="00306F64">
      <w:pPr>
        <w:pStyle w:val="normal0"/>
        <w:numPr>
          <w:ilvl w:val="0"/>
          <w:numId w:val="1"/>
        </w:numPr>
        <w:pBdr>
          <w:top w:val="nil"/>
          <w:left w:val="nil"/>
          <w:bottom w:val="nil"/>
          <w:right w:val="nil"/>
          <w:between w:val="nil"/>
        </w:pBdr>
        <w:contextualSpacing/>
        <w:rPr>
          <w:color w:val="000000"/>
          <w:sz w:val="24"/>
          <w:szCs w:val="24"/>
        </w:rPr>
      </w:pPr>
      <w:r>
        <w:rPr>
          <w:color w:val="000000"/>
          <w:sz w:val="24"/>
          <w:szCs w:val="24"/>
        </w:rPr>
        <w:t xml:space="preserve">If a student is not able to </w:t>
      </w:r>
      <w:r>
        <w:rPr>
          <w:sz w:val="24"/>
          <w:szCs w:val="24"/>
        </w:rPr>
        <w:t>clearly state</w:t>
      </w:r>
      <w:r>
        <w:rPr>
          <w:color w:val="000000"/>
          <w:sz w:val="24"/>
          <w:szCs w:val="24"/>
        </w:rPr>
        <w:t xml:space="preserve"> his/her first name, last name and date of birth, either method 3 or 4 below may be used in addition to teacher/staff identification (me</w:t>
      </w:r>
      <w:r>
        <w:rPr>
          <w:sz w:val="24"/>
          <w:szCs w:val="24"/>
        </w:rPr>
        <w:t>thod 1)</w:t>
      </w:r>
      <w:r>
        <w:rPr>
          <w:color w:val="000000"/>
          <w:sz w:val="24"/>
          <w:szCs w:val="24"/>
        </w:rPr>
        <w:t>.</w:t>
      </w:r>
    </w:p>
    <w:p w14:paraId="0DBA93B5" w14:textId="77777777" w:rsidR="00306F64" w:rsidRPr="00306F64" w:rsidRDefault="00306F64" w:rsidP="00306F64">
      <w:pPr>
        <w:pStyle w:val="normal0"/>
        <w:pBdr>
          <w:top w:val="nil"/>
          <w:left w:val="nil"/>
          <w:bottom w:val="nil"/>
          <w:right w:val="nil"/>
          <w:between w:val="nil"/>
        </w:pBdr>
        <w:ind w:left="720"/>
        <w:contextualSpacing/>
        <w:rPr>
          <w:color w:val="000000"/>
          <w:sz w:val="24"/>
          <w:szCs w:val="24"/>
        </w:rPr>
      </w:pPr>
    </w:p>
    <w:tbl>
      <w:tblPr>
        <w:tblStyle w:val="a"/>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180"/>
        <w:gridCol w:w="6588"/>
      </w:tblGrid>
      <w:tr w:rsidR="00376BC2" w14:paraId="0BB1DB3A" w14:textId="77777777">
        <w:trPr>
          <w:trHeight w:val="480"/>
          <w:jc w:val="center"/>
        </w:trPr>
        <w:tc>
          <w:tcPr>
            <w:tcW w:w="6588" w:type="dxa"/>
            <w:gridSpan w:val="2"/>
            <w:tcBorders>
              <w:bottom w:val="single" w:sz="4" w:space="0" w:color="000000"/>
            </w:tcBorders>
            <w:shd w:val="clear" w:color="auto" w:fill="auto"/>
            <w:vAlign w:val="center"/>
          </w:tcPr>
          <w:p w14:paraId="49C12D31" w14:textId="77777777" w:rsidR="00376BC2" w:rsidRDefault="00306F64">
            <w:pPr>
              <w:pStyle w:val="normal0"/>
              <w:pBdr>
                <w:top w:val="nil"/>
                <w:left w:val="nil"/>
                <w:bottom w:val="nil"/>
                <w:right w:val="nil"/>
                <w:between w:val="nil"/>
              </w:pBdr>
              <w:spacing w:after="200" w:line="276" w:lineRule="auto"/>
              <w:ind w:hanging="720"/>
              <w:jc w:val="center"/>
              <w:rPr>
                <w:b/>
                <w:color w:val="000000"/>
                <w:sz w:val="28"/>
                <w:szCs w:val="28"/>
              </w:rPr>
            </w:pPr>
            <w:r>
              <w:rPr>
                <w:b/>
                <w:color w:val="000000"/>
                <w:sz w:val="28"/>
                <w:szCs w:val="28"/>
              </w:rPr>
              <w:t>Method 1: Teacher/Staff identification</w:t>
            </w:r>
            <w:r>
              <w:rPr>
                <w:color w:val="000000"/>
                <w:sz w:val="28"/>
                <w:szCs w:val="28"/>
              </w:rPr>
              <w:t xml:space="preserve"> </w:t>
            </w:r>
          </w:p>
        </w:tc>
        <w:tc>
          <w:tcPr>
            <w:tcW w:w="6588" w:type="dxa"/>
            <w:tcBorders>
              <w:bottom w:val="single" w:sz="4" w:space="0" w:color="000000"/>
            </w:tcBorders>
            <w:shd w:val="clear" w:color="auto" w:fill="auto"/>
            <w:vAlign w:val="center"/>
          </w:tcPr>
          <w:p w14:paraId="12EF919C" w14:textId="77777777" w:rsidR="00376BC2" w:rsidRDefault="00306F64">
            <w:pPr>
              <w:pStyle w:val="normal0"/>
              <w:jc w:val="center"/>
              <w:rPr>
                <w:b/>
                <w:sz w:val="28"/>
                <w:szCs w:val="28"/>
              </w:rPr>
            </w:pPr>
            <w:r>
              <w:rPr>
                <w:b/>
                <w:sz w:val="28"/>
                <w:szCs w:val="28"/>
              </w:rPr>
              <w:t>Method 2: Student Self-Identification</w:t>
            </w:r>
          </w:p>
        </w:tc>
      </w:tr>
      <w:tr w:rsidR="00376BC2" w14:paraId="139AAC18" w14:textId="77777777">
        <w:trPr>
          <w:trHeight w:val="680"/>
          <w:jc w:val="center"/>
        </w:trPr>
        <w:tc>
          <w:tcPr>
            <w:tcW w:w="6588" w:type="dxa"/>
            <w:gridSpan w:val="2"/>
            <w:tcBorders>
              <w:bottom w:val="single" w:sz="4" w:space="0" w:color="000000"/>
            </w:tcBorders>
            <w:shd w:val="clear" w:color="auto" w:fill="auto"/>
            <w:vAlign w:val="center"/>
          </w:tcPr>
          <w:p w14:paraId="4133F379" w14:textId="77777777" w:rsidR="00376BC2" w:rsidRDefault="00306F64">
            <w:pPr>
              <w:pStyle w:val="normal0"/>
              <w:pBdr>
                <w:top w:val="nil"/>
                <w:left w:val="nil"/>
                <w:bottom w:val="nil"/>
                <w:right w:val="nil"/>
                <w:between w:val="nil"/>
              </w:pBdr>
              <w:spacing w:after="200" w:line="276" w:lineRule="auto"/>
              <w:ind w:hanging="720"/>
              <w:jc w:val="center"/>
              <w:rPr>
                <w:color w:val="000000"/>
                <w:sz w:val="28"/>
                <w:szCs w:val="28"/>
              </w:rPr>
            </w:pPr>
            <w:r>
              <w:rPr>
                <w:color w:val="000000"/>
                <w:sz w:val="28"/>
                <w:szCs w:val="28"/>
              </w:rPr>
              <w:t>This student’s name is [first name] [last name].</w:t>
            </w:r>
          </w:p>
        </w:tc>
        <w:tc>
          <w:tcPr>
            <w:tcW w:w="6588" w:type="dxa"/>
            <w:tcBorders>
              <w:bottom w:val="single" w:sz="4" w:space="0" w:color="000000"/>
            </w:tcBorders>
            <w:shd w:val="clear" w:color="auto" w:fill="auto"/>
            <w:vAlign w:val="center"/>
          </w:tcPr>
          <w:p w14:paraId="011033AA" w14:textId="77777777" w:rsidR="00376BC2" w:rsidRDefault="00306F64">
            <w:pPr>
              <w:pStyle w:val="normal0"/>
              <w:pBdr>
                <w:top w:val="nil"/>
                <w:left w:val="nil"/>
                <w:bottom w:val="nil"/>
                <w:right w:val="nil"/>
                <w:between w:val="nil"/>
              </w:pBdr>
              <w:spacing w:line="276" w:lineRule="auto"/>
              <w:ind w:hanging="720"/>
              <w:jc w:val="center"/>
              <w:rPr>
                <w:color w:val="000000"/>
                <w:sz w:val="28"/>
                <w:szCs w:val="28"/>
              </w:rPr>
            </w:pPr>
            <w:r>
              <w:rPr>
                <w:color w:val="000000"/>
                <w:sz w:val="28"/>
                <w:szCs w:val="28"/>
              </w:rPr>
              <w:t xml:space="preserve">First Name </w:t>
            </w:r>
          </w:p>
          <w:p w14:paraId="659AB7E7" w14:textId="77777777" w:rsidR="00376BC2" w:rsidRDefault="00306F64">
            <w:pPr>
              <w:pStyle w:val="normal0"/>
              <w:pBdr>
                <w:top w:val="nil"/>
                <w:left w:val="nil"/>
                <w:bottom w:val="nil"/>
                <w:right w:val="nil"/>
                <w:between w:val="nil"/>
              </w:pBdr>
              <w:spacing w:line="276" w:lineRule="auto"/>
              <w:ind w:hanging="720"/>
              <w:jc w:val="center"/>
              <w:rPr>
                <w:color w:val="000000"/>
                <w:sz w:val="28"/>
                <w:szCs w:val="28"/>
              </w:rPr>
            </w:pPr>
            <w:r>
              <w:rPr>
                <w:color w:val="000000"/>
                <w:sz w:val="28"/>
                <w:szCs w:val="28"/>
              </w:rPr>
              <w:t xml:space="preserve">Last Name </w:t>
            </w:r>
          </w:p>
          <w:p w14:paraId="7B8E0D21" w14:textId="77777777" w:rsidR="00376BC2" w:rsidRDefault="00306F64">
            <w:pPr>
              <w:pStyle w:val="normal0"/>
              <w:pBdr>
                <w:top w:val="nil"/>
                <w:left w:val="nil"/>
                <w:bottom w:val="nil"/>
                <w:right w:val="nil"/>
                <w:between w:val="nil"/>
              </w:pBdr>
              <w:spacing w:after="200" w:line="276" w:lineRule="auto"/>
              <w:ind w:hanging="720"/>
              <w:jc w:val="center"/>
              <w:rPr>
                <w:b/>
                <w:color w:val="000000"/>
                <w:sz w:val="28"/>
                <w:szCs w:val="28"/>
              </w:rPr>
            </w:pPr>
            <w:r>
              <w:rPr>
                <w:color w:val="000000"/>
                <w:sz w:val="28"/>
                <w:szCs w:val="28"/>
              </w:rPr>
              <w:t>Date of Birth</w:t>
            </w:r>
          </w:p>
        </w:tc>
      </w:tr>
      <w:tr w:rsidR="00376BC2" w14:paraId="4486F9E8" w14:textId="77777777">
        <w:trPr>
          <w:trHeight w:val="380"/>
          <w:jc w:val="center"/>
        </w:trPr>
        <w:tc>
          <w:tcPr>
            <w:tcW w:w="13176" w:type="dxa"/>
            <w:gridSpan w:val="3"/>
            <w:tcBorders>
              <w:left w:val="nil"/>
              <w:right w:val="nil"/>
            </w:tcBorders>
            <w:shd w:val="clear" w:color="auto" w:fill="auto"/>
            <w:vAlign w:val="center"/>
          </w:tcPr>
          <w:p w14:paraId="2FC8C6FF" w14:textId="77777777" w:rsidR="00376BC2" w:rsidRDefault="00376BC2" w:rsidP="00306F64">
            <w:pPr>
              <w:pStyle w:val="normal0"/>
              <w:pBdr>
                <w:top w:val="nil"/>
                <w:left w:val="nil"/>
                <w:bottom w:val="nil"/>
                <w:right w:val="nil"/>
                <w:between w:val="nil"/>
              </w:pBdr>
              <w:spacing w:after="200" w:line="276" w:lineRule="auto"/>
              <w:rPr>
                <w:b/>
                <w:color w:val="000000"/>
                <w:sz w:val="28"/>
                <w:szCs w:val="28"/>
              </w:rPr>
            </w:pPr>
          </w:p>
        </w:tc>
      </w:tr>
      <w:tr w:rsidR="00376BC2" w14:paraId="45F13155" w14:textId="77777777">
        <w:trPr>
          <w:trHeight w:val="480"/>
          <w:jc w:val="center"/>
        </w:trPr>
        <w:tc>
          <w:tcPr>
            <w:tcW w:w="13176" w:type="dxa"/>
            <w:gridSpan w:val="3"/>
            <w:shd w:val="clear" w:color="auto" w:fill="auto"/>
            <w:vAlign w:val="center"/>
          </w:tcPr>
          <w:p w14:paraId="092E07E2" w14:textId="77777777" w:rsidR="00376BC2" w:rsidRDefault="00306F64">
            <w:pPr>
              <w:pStyle w:val="normal0"/>
              <w:jc w:val="center"/>
              <w:rPr>
                <w:b/>
                <w:sz w:val="28"/>
                <w:szCs w:val="28"/>
              </w:rPr>
            </w:pPr>
            <w:r>
              <w:rPr>
                <w:b/>
                <w:sz w:val="28"/>
                <w:szCs w:val="28"/>
              </w:rPr>
              <w:t>Alternatives to Method 2</w:t>
            </w:r>
          </w:p>
        </w:tc>
      </w:tr>
      <w:tr w:rsidR="00376BC2" w14:paraId="414FEDA0" w14:textId="77777777">
        <w:trPr>
          <w:trHeight w:val="1740"/>
          <w:jc w:val="center"/>
        </w:trPr>
        <w:tc>
          <w:tcPr>
            <w:tcW w:w="6408" w:type="dxa"/>
            <w:shd w:val="clear" w:color="auto" w:fill="auto"/>
            <w:vAlign w:val="center"/>
          </w:tcPr>
          <w:p w14:paraId="50FE679D" w14:textId="77777777" w:rsidR="00376BC2" w:rsidRDefault="00306F64">
            <w:pPr>
              <w:pStyle w:val="normal0"/>
              <w:jc w:val="center"/>
              <w:rPr>
                <w:b/>
                <w:sz w:val="28"/>
                <w:szCs w:val="28"/>
              </w:rPr>
            </w:pPr>
            <w:r>
              <w:rPr>
                <w:b/>
                <w:sz w:val="28"/>
                <w:szCs w:val="28"/>
              </w:rPr>
              <w:t>Method 3: Any combination of 3 of the following:</w:t>
            </w:r>
          </w:p>
          <w:p w14:paraId="4AD9D4CA" w14:textId="77777777" w:rsidR="00376BC2" w:rsidRDefault="00306F64">
            <w:pPr>
              <w:pStyle w:val="normal0"/>
              <w:jc w:val="center"/>
              <w:rPr>
                <w:sz w:val="28"/>
                <w:szCs w:val="28"/>
              </w:rPr>
            </w:pPr>
            <w:r>
              <w:rPr>
                <w:sz w:val="28"/>
                <w:szCs w:val="28"/>
              </w:rPr>
              <w:t>Student First Name</w:t>
            </w:r>
          </w:p>
          <w:p w14:paraId="21C532A9" w14:textId="77777777" w:rsidR="00376BC2" w:rsidRDefault="00306F64">
            <w:pPr>
              <w:pStyle w:val="normal0"/>
              <w:jc w:val="center"/>
              <w:rPr>
                <w:sz w:val="28"/>
                <w:szCs w:val="28"/>
              </w:rPr>
            </w:pPr>
            <w:r>
              <w:rPr>
                <w:sz w:val="28"/>
                <w:szCs w:val="28"/>
              </w:rPr>
              <w:t>Student Last Name</w:t>
            </w:r>
          </w:p>
          <w:p w14:paraId="253538BD" w14:textId="77777777" w:rsidR="00376BC2" w:rsidRDefault="00306F64">
            <w:pPr>
              <w:pStyle w:val="normal0"/>
              <w:jc w:val="center"/>
              <w:rPr>
                <w:sz w:val="28"/>
                <w:szCs w:val="28"/>
              </w:rPr>
            </w:pPr>
            <w:r>
              <w:rPr>
                <w:sz w:val="28"/>
                <w:szCs w:val="28"/>
              </w:rPr>
              <w:t>Student Date of Birth</w:t>
            </w:r>
          </w:p>
          <w:p w14:paraId="05CE7F1C" w14:textId="77777777" w:rsidR="00376BC2" w:rsidRDefault="00306F64">
            <w:pPr>
              <w:pStyle w:val="normal0"/>
              <w:jc w:val="center"/>
              <w:rPr>
                <w:sz w:val="28"/>
                <w:szCs w:val="28"/>
              </w:rPr>
            </w:pPr>
            <w:r>
              <w:rPr>
                <w:sz w:val="28"/>
                <w:szCs w:val="28"/>
              </w:rPr>
              <w:t>Mother’s Name</w:t>
            </w:r>
          </w:p>
          <w:p w14:paraId="5DEEFD7B" w14:textId="77777777" w:rsidR="00376BC2" w:rsidRDefault="00306F64">
            <w:pPr>
              <w:pStyle w:val="normal0"/>
              <w:jc w:val="center"/>
              <w:rPr>
                <w:sz w:val="28"/>
                <w:szCs w:val="28"/>
              </w:rPr>
            </w:pPr>
            <w:r>
              <w:rPr>
                <w:sz w:val="28"/>
                <w:szCs w:val="28"/>
              </w:rPr>
              <w:t>Father’s Name</w:t>
            </w:r>
          </w:p>
          <w:p w14:paraId="347F4D3F" w14:textId="77777777" w:rsidR="00376BC2" w:rsidRDefault="00306F64">
            <w:pPr>
              <w:pStyle w:val="normal0"/>
              <w:jc w:val="center"/>
              <w:rPr>
                <w:sz w:val="28"/>
                <w:szCs w:val="28"/>
              </w:rPr>
            </w:pPr>
            <w:r>
              <w:rPr>
                <w:sz w:val="28"/>
                <w:szCs w:val="28"/>
              </w:rPr>
              <w:t>Street Name</w:t>
            </w:r>
          </w:p>
        </w:tc>
        <w:tc>
          <w:tcPr>
            <w:tcW w:w="6768" w:type="dxa"/>
            <w:gridSpan w:val="2"/>
            <w:shd w:val="clear" w:color="auto" w:fill="auto"/>
          </w:tcPr>
          <w:p w14:paraId="12C34381" w14:textId="77777777" w:rsidR="00376BC2" w:rsidRDefault="00306F64">
            <w:pPr>
              <w:pStyle w:val="normal0"/>
              <w:jc w:val="center"/>
              <w:rPr>
                <w:b/>
                <w:sz w:val="28"/>
                <w:szCs w:val="28"/>
              </w:rPr>
            </w:pPr>
            <w:r>
              <w:rPr>
                <w:b/>
                <w:sz w:val="28"/>
                <w:szCs w:val="28"/>
              </w:rPr>
              <w:t>Method 4: Second teacher/staff identification</w:t>
            </w:r>
          </w:p>
          <w:p w14:paraId="680168A1" w14:textId="77777777" w:rsidR="00376BC2" w:rsidRDefault="00376BC2">
            <w:pPr>
              <w:pStyle w:val="normal0"/>
              <w:jc w:val="center"/>
              <w:rPr>
                <w:sz w:val="28"/>
                <w:szCs w:val="28"/>
              </w:rPr>
            </w:pPr>
          </w:p>
          <w:p w14:paraId="1917CE3E" w14:textId="77777777" w:rsidR="00376BC2" w:rsidRDefault="00306F64">
            <w:pPr>
              <w:pStyle w:val="normal0"/>
              <w:jc w:val="center"/>
              <w:rPr>
                <w:sz w:val="28"/>
                <w:szCs w:val="28"/>
              </w:rPr>
            </w:pPr>
            <w:r>
              <w:rPr>
                <w:sz w:val="28"/>
                <w:szCs w:val="28"/>
              </w:rPr>
              <w:t xml:space="preserve">Have a </w:t>
            </w:r>
            <w:r>
              <w:rPr>
                <w:i/>
                <w:sz w:val="28"/>
                <w:szCs w:val="28"/>
              </w:rPr>
              <w:t xml:space="preserve">second </w:t>
            </w:r>
            <w:r>
              <w:rPr>
                <w:sz w:val="28"/>
                <w:szCs w:val="28"/>
              </w:rPr>
              <w:t>teacher/staff member independently identify the student by FIRST and LAST names</w:t>
            </w:r>
          </w:p>
        </w:tc>
      </w:tr>
    </w:tbl>
    <w:p w14:paraId="325BE972" w14:textId="77777777" w:rsidR="00376BC2" w:rsidRDefault="00376BC2">
      <w:pPr>
        <w:pStyle w:val="normal0"/>
        <w:spacing w:after="0"/>
        <w:jc w:val="center"/>
        <w:rPr>
          <w:sz w:val="26"/>
          <w:szCs w:val="26"/>
        </w:rPr>
      </w:pPr>
    </w:p>
    <w:p w14:paraId="0B17777C" w14:textId="77777777" w:rsidR="00376BC2" w:rsidRDefault="00306F64">
      <w:pPr>
        <w:pStyle w:val="normal0"/>
        <w:spacing w:after="0"/>
        <w:jc w:val="center"/>
      </w:pPr>
      <w:bookmarkStart w:id="1" w:name="_gjdgxs" w:colFirst="0" w:colLast="0"/>
      <w:bookmarkEnd w:id="1"/>
      <w:r>
        <w:rPr>
          <w:sz w:val="26"/>
          <w:szCs w:val="26"/>
        </w:rPr>
        <w:t>*If the student is unable to verbalize their first and last names and date of birth, the vaccinating nurse should DOCUMENT the verifying information used to confirm the student identity on the consent form.</w:t>
      </w:r>
    </w:p>
    <w:sectPr w:rsidR="00376BC2" w:rsidSect="00306F64">
      <w:pgSz w:w="15840" w:h="12240"/>
      <w:pgMar w:top="863"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6E57"/>
    <w:multiLevelType w:val="multilevel"/>
    <w:tmpl w:val="A84C1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
  <w:rsids>
    <w:rsidRoot w:val="00376BC2"/>
    <w:rsid w:val="00306F64"/>
    <w:rsid w:val="00376BC2"/>
    <w:rsid w:val="0099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C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Wright</cp:lastModifiedBy>
  <cp:revision>3</cp:revision>
  <dcterms:created xsi:type="dcterms:W3CDTF">2018-08-06T20:50:00Z</dcterms:created>
  <dcterms:modified xsi:type="dcterms:W3CDTF">2018-10-02T17:57:00Z</dcterms:modified>
</cp:coreProperties>
</file>